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FC5B2" w14:textId="3B15E393" w:rsidR="00F542F1"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0157A0">
        <w:rPr>
          <w:rFonts w:ascii="黑体" w:eastAsia="黑体" w:hAnsi="黑体" w:hint="eastAsia"/>
          <w:sz w:val="32"/>
          <w:szCs w:val="32"/>
        </w:rPr>
        <w:t>会计专业英语</w:t>
      </w:r>
      <w:r>
        <w:rPr>
          <w:rFonts w:ascii="黑体" w:eastAsia="黑体" w:hAnsi="黑体" w:hint="eastAsia"/>
          <w:sz w:val="32"/>
          <w:szCs w:val="32"/>
        </w:rPr>
        <w:t>》课程教学大纲</w:t>
      </w:r>
    </w:p>
    <w:p w14:paraId="6F4FF3C2" w14:textId="51C845BC" w:rsidR="00F542F1"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F542F1" w14:paraId="0F22183B" w14:textId="77777777">
        <w:trPr>
          <w:jc w:val="center"/>
        </w:trPr>
        <w:tc>
          <w:tcPr>
            <w:tcW w:w="1135" w:type="dxa"/>
            <w:vAlign w:val="center"/>
          </w:tcPr>
          <w:p w14:paraId="69475F39" w14:textId="77777777" w:rsidR="00F542F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721CFBEC" w14:textId="17788935" w:rsidR="00F542F1" w:rsidRDefault="000157A0">
            <w:pPr>
              <w:spacing w:beforeLines="50" w:before="156" w:afterLines="50" w:after="156"/>
              <w:jc w:val="left"/>
              <w:rPr>
                <w:rFonts w:ascii="宋体" w:eastAsia="宋体" w:hAnsi="宋体"/>
              </w:rPr>
            </w:pPr>
            <w:r>
              <w:rPr>
                <w:rFonts w:ascii="宋体" w:eastAsia="宋体" w:hAnsi="宋体" w:hint="eastAsia"/>
              </w:rPr>
              <w:t>A</w:t>
            </w:r>
            <w:r>
              <w:rPr>
                <w:rFonts w:ascii="宋体" w:eastAsia="宋体" w:hAnsi="宋体"/>
              </w:rPr>
              <w:t>ccounting English</w:t>
            </w:r>
          </w:p>
        </w:tc>
        <w:tc>
          <w:tcPr>
            <w:tcW w:w="1134" w:type="dxa"/>
            <w:vAlign w:val="center"/>
          </w:tcPr>
          <w:p w14:paraId="5CF9945A" w14:textId="77777777" w:rsidR="00F542F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6DBD3834" w14:textId="26585F1F" w:rsidR="00F542F1" w:rsidRDefault="000157A0">
            <w:pPr>
              <w:spacing w:beforeLines="50" w:before="156" w:afterLines="50" w:after="156"/>
              <w:rPr>
                <w:rFonts w:ascii="宋体" w:eastAsia="宋体" w:hAnsi="宋体"/>
              </w:rPr>
            </w:pPr>
            <w:r w:rsidRPr="000157A0">
              <w:rPr>
                <w:rFonts w:ascii="宋体" w:eastAsia="宋体" w:hAnsi="宋体" w:cs="宋体"/>
                <w:szCs w:val="21"/>
              </w:rPr>
              <w:t>ACCO2029</w:t>
            </w:r>
          </w:p>
        </w:tc>
      </w:tr>
      <w:tr w:rsidR="00F542F1" w14:paraId="6F61DB86" w14:textId="77777777">
        <w:trPr>
          <w:jc w:val="center"/>
        </w:trPr>
        <w:tc>
          <w:tcPr>
            <w:tcW w:w="1135" w:type="dxa"/>
            <w:vAlign w:val="center"/>
          </w:tcPr>
          <w:p w14:paraId="2A08544B" w14:textId="77777777" w:rsidR="00F542F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1C969851" w14:textId="7F5E6080" w:rsidR="00F542F1" w:rsidRDefault="000157A0">
            <w:pPr>
              <w:spacing w:beforeLines="50" w:before="156" w:afterLines="50" w:after="156"/>
              <w:jc w:val="left"/>
              <w:rPr>
                <w:rFonts w:ascii="宋体" w:eastAsia="宋体" w:hAnsi="宋体"/>
              </w:rPr>
            </w:pPr>
            <w:r>
              <w:rPr>
                <w:rFonts w:ascii="宋体" w:eastAsia="宋体" w:hAnsi="宋体" w:cs="宋体" w:hint="eastAsia"/>
                <w:szCs w:val="21"/>
              </w:rPr>
              <w:t>专业选修课程</w:t>
            </w:r>
          </w:p>
        </w:tc>
        <w:tc>
          <w:tcPr>
            <w:tcW w:w="1134" w:type="dxa"/>
            <w:vAlign w:val="center"/>
          </w:tcPr>
          <w:p w14:paraId="585E1173" w14:textId="77777777" w:rsidR="00F542F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2BD04132" w14:textId="03ADBC1A" w:rsidR="00F542F1" w:rsidRDefault="000157A0">
            <w:pPr>
              <w:spacing w:beforeLines="50" w:before="156" w:afterLines="50" w:after="156"/>
              <w:rPr>
                <w:rFonts w:ascii="宋体" w:eastAsia="宋体" w:hAnsi="宋体"/>
              </w:rPr>
            </w:pPr>
            <w:r>
              <w:rPr>
                <w:rFonts w:ascii="宋体" w:eastAsia="宋体" w:hAnsi="宋体" w:hint="eastAsia"/>
              </w:rPr>
              <w:t>会计学</w:t>
            </w:r>
            <w:r w:rsidR="00031F88">
              <w:rPr>
                <w:rFonts w:ascii="宋体" w:eastAsia="宋体" w:hAnsi="宋体" w:hint="eastAsia"/>
              </w:rPr>
              <w:t>专业、财务管理专业</w:t>
            </w:r>
          </w:p>
        </w:tc>
      </w:tr>
      <w:tr w:rsidR="00F542F1" w14:paraId="117406E4" w14:textId="77777777">
        <w:trPr>
          <w:jc w:val="center"/>
        </w:trPr>
        <w:tc>
          <w:tcPr>
            <w:tcW w:w="1135" w:type="dxa"/>
            <w:vAlign w:val="center"/>
          </w:tcPr>
          <w:p w14:paraId="182FA502" w14:textId="77777777" w:rsidR="00F542F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76DA04FB" w14:textId="56016B03" w:rsidR="00F542F1" w:rsidRDefault="000157A0">
            <w:pPr>
              <w:spacing w:beforeLines="50" w:before="156" w:afterLines="50" w:after="156"/>
              <w:jc w:val="left"/>
              <w:rPr>
                <w:rFonts w:ascii="宋体" w:eastAsia="宋体" w:hAnsi="宋体"/>
              </w:rPr>
            </w:pPr>
            <w:r>
              <w:rPr>
                <w:rFonts w:ascii="宋体" w:eastAsia="宋体" w:hAnsi="宋体" w:hint="eastAsia"/>
              </w:rPr>
              <w:t>2</w:t>
            </w:r>
          </w:p>
        </w:tc>
        <w:tc>
          <w:tcPr>
            <w:tcW w:w="1134" w:type="dxa"/>
            <w:vAlign w:val="center"/>
          </w:tcPr>
          <w:p w14:paraId="24FE076C" w14:textId="77777777" w:rsidR="00F542F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406F85FD" w14:textId="46E4AD54" w:rsidR="00F542F1" w:rsidRDefault="000157A0">
            <w:pPr>
              <w:spacing w:beforeLines="50" w:before="156" w:afterLines="50" w:after="156"/>
              <w:rPr>
                <w:rFonts w:ascii="宋体" w:eastAsia="宋体" w:hAnsi="宋体"/>
              </w:rPr>
            </w:pPr>
            <w:r>
              <w:rPr>
                <w:rFonts w:ascii="宋体" w:eastAsia="宋体" w:hAnsi="宋体" w:hint="eastAsia"/>
              </w:rPr>
              <w:t>3</w:t>
            </w:r>
            <w:r w:rsidR="00714D5F">
              <w:rPr>
                <w:rFonts w:ascii="宋体" w:eastAsia="宋体" w:hAnsi="宋体"/>
              </w:rPr>
              <w:t>6</w:t>
            </w:r>
          </w:p>
        </w:tc>
      </w:tr>
      <w:tr w:rsidR="00F542F1" w14:paraId="4DA9D110" w14:textId="77777777">
        <w:trPr>
          <w:jc w:val="center"/>
        </w:trPr>
        <w:tc>
          <w:tcPr>
            <w:tcW w:w="1135" w:type="dxa"/>
            <w:vAlign w:val="center"/>
          </w:tcPr>
          <w:p w14:paraId="2B391359" w14:textId="77777777" w:rsidR="00F542F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47A811DA" w14:textId="2A3C4E40" w:rsidR="00F542F1" w:rsidRDefault="000157A0">
            <w:pPr>
              <w:spacing w:beforeLines="50" w:before="156" w:afterLines="50" w:after="156"/>
              <w:jc w:val="left"/>
              <w:rPr>
                <w:rFonts w:ascii="宋体" w:eastAsia="宋体" w:hAnsi="宋体"/>
              </w:rPr>
            </w:pPr>
            <w:r>
              <w:rPr>
                <w:rFonts w:ascii="宋体" w:eastAsia="宋体" w:hAnsi="宋体" w:hint="eastAsia"/>
              </w:rPr>
              <w:t>蒋海晨</w:t>
            </w:r>
          </w:p>
        </w:tc>
        <w:tc>
          <w:tcPr>
            <w:tcW w:w="1134" w:type="dxa"/>
            <w:vAlign w:val="center"/>
          </w:tcPr>
          <w:p w14:paraId="15C1ADD7" w14:textId="77777777" w:rsidR="00F542F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4236DC2F" w14:textId="1B997090" w:rsidR="00F542F1" w:rsidRDefault="00000000">
            <w:pPr>
              <w:spacing w:beforeLines="50" w:before="156" w:afterLines="50" w:after="156"/>
              <w:rPr>
                <w:rFonts w:ascii="宋体" w:eastAsia="宋体" w:hAnsi="宋体"/>
              </w:rPr>
            </w:pPr>
            <w:r>
              <w:rPr>
                <w:rFonts w:ascii="宋体" w:eastAsia="宋体" w:hAnsi="宋体" w:hint="eastAsia"/>
              </w:rPr>
              <w:t>202</w:t>
            </w:r>
            <w:r w:rsidR="000157A0">
              <w:rPr>
                <w:rFonts w:ascii="宋体" w:eastAsia="宋体" w:hAnsi="宋体"/>
              </w:rPr>
              <w:t>3</w:t>
            </w:r>
            <w:r>
              <w:rPr>
                <w:rFonts w:ascii="宋体" w:eastAsia="宋体" w:hAnsi="宋体" w:hint="eastAsia"/>
              </w:rPr>
              <w:t>.</w:t>
            </w:r>
            <w:r w:rsidR="00031F88">
              <w:rPr>
                <w:rFonts w:ascii="宋体" w:eastAsia="宋体" w:hAnsi="宋体"/>
              </w:rPr>
              <w:t>6</w:t>
            </w:r>
            <w:r w:rsidR="000157A0">
              <w:rPr>
                <w:rFonts w:ascii="宋体" w:eastAsia="宋体" w:hAnsi="宋体"/>
              </w:rPr>
              <w:t>.</w:t>
            </w:r>
          </w:p>
        </w:tc>
      </w:tr>
      <w:tr w:rsidR="00F542F1" w14:paraId="352BC094" w14:textId="77777777">
        <w:trPr>
          <w:jc w:val="center"/>
        </w:trPr>
        <w:tc>
          <w:tcPr>
            <w:tcW w:w="1135" w:type="dxa"/>
            <w:vAlign w:val="center"/>
          </w:tcPr>
          <w:p w14:paraId="06C6326D" w14:textId="77777777" w:rsidR="00F542F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7C892A61" w14:textId="238201DC" w:rsidR="00F542F1" w:rsidRDefault="00221A42">
            <w:pPr>
              <w:spacing w:beforeLines="50" w:before="156" w:afterLines="50" w:after="156"/>
              <w:rPr>
                <w:rFonts w:ascii="宋体" w:eastAsia="宋体" w:hAnsi="宋体"/>
              </w:rPr>
            </w:pPr>
            <w:r w:rsidRPr="00221A42">
              <w:rPr>
                <w:rFonts w:ascii="宋体" w:eastAsia="宋体" w:hAnsi="宋体" w:cs="宋体"/>
                <w:szCs w:val="21"/>
              </w:rPr>
              <w:t>蒋海晨 黄钟颖，《会计英语》（第1版），苏州大学出版社，2021年，ISBN: 978-7-5672-3617-2</w:t>
            </w:r>
          </w:p>
        </w:tc>
      </w:tr>
    </w:tbl>
    <w:p w14:paraId="6A87B29F" w14:textId="4DAA041A" w:rsidR="00F542F1" w:rsidRDefault="00000000">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72DC7B30" w14:textId="0E6C3A2E" w:rsidR="00F542F1" w:rsidRDefault="0000000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36B9F23E" w14:textId="77777777" w:rsidR="00221A42" w:rsidRPr="00221A42" w:rsidRDefault="00221A42" w:rsidP="00221A42">
      <w:pPr>
        <w:spacing w:line="276" w:lineRule="auto"/>
        <w:ind w:firstLineChars="200" w:firstLine="420"/>
        <w:rPr>
          <w:rFonts w:ascii="宋体" w:eastAsia="宋体" w:hAnsi="宋体" w:cs="宋体"/>
          <w:szCs w:val="20"/>
        </w:rPr>
      </w:pPr>
      <w:r w:rsidRPr="00221A42">
        <w:rPr>
          <w:rFonts w:ascii="宋体" w:eastAsia="宋体" w:hAnsi="宋体" w:cs="宋体"/>
          <w:szCs w:val="20"/>
        </w:rPr>
        <w:t>帮助学生提高专业相关的英文阅读能力以及专业相关的英文表达交流能力，以培养具有较高英语水平</w:t>
      </w:r>
      <w:r w:rsidRPr="00221A42">
        <w:rPr>
          <w:rFonts w:ascii="宋体" w:eastAsia="宋体" w:hAnsi="宋体" w:cs="宋体" w:hint="eastAsia"/>
          <w:szCs w:val="20"/>
        </w:rPr>
        <w:t>及可持续化发展理念</w:t>
      </w:r>
      <w:r w:rsidRPr="00221A42">
        <w:rPr>
          <w:rFonts w:ascii="宋体" w:eastAsia="宋体" w:hAnsi="宋体" w:cs="宋体"/>
          <w:szCs w:val="20"/>
        </w:rPr>
        <w:t>的应用型国际化财会专业人才。</w:t>
      </w:r>
    </w:p>
    <w:p w14:paraId="2C0E80EE" w14:textId="6900BD4B" w:rsidR="00F542F1"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786CCF96" w14:textId="1F94DF7A" w:rsidR="00F542F1" w:rsidRPr="003E1A7C" w:rsidRDefault="00000000">
      <w:pPr>
        <w:pStyle w:val="a3"/>
        <w:spacing w:beforeLines="50" w:before="156" w:afterLines="50" w:after="156"/>
        <w:ind w:firstLineChars="200" w:firstLine="422"/>
        <w:rPr>
          <w:rFonts w:hAnsi="宋体" w:cs="宋体"/>
          <w:b/>
        </w:rPr>
      </w:pPr>
      <w:r>
        <w:rPr>
          <w:rFonts w:hAnsi="宋体" w:cs="宋体" w:hint="eastAsia"/>
          <w:b/>
        </w:rPr>
        <w:t>课程目标1：</w:t>
      </w:r>
      <w:r w:rsidR="003E1A7C" w:rsidRPr="003E1A7C">
        <w:rPr>
          <w:rFonts w:hAnsi="宋体" w:cs="宋体"/>
          <w:b/>
        </w:rPr>
        <w:t>使用英语阅读</w:t>
      </w:r>
      <w:r w:rsidR="003621B8">
        <w:rPr>
          <w:rFonts w:hAnsi="宋体" w:cs="宋体" w:hint="eastAsia"/>
          <w:b/>
        </w:rPr>
        <w:t>并理解</w:t>
      </w:r>
      <w:r w:rsidR="003E1A7C" w:rsidRPr="003E1A7C">
        <w:rPr>
          <w:rFonts w:hAnsi="宋体" w:cs="宋体"/>
          <w:b/>
        </w:rPr>
        <w:t>专业财会知识，逐步提高阅读原版英文文献的能力</w:t>
      </w:r>
    </w:p>
    <w:p w14:paraId="01649B57" w14:textId="3C71E8B6" w:rsidR="00F542F1" w:rsidRDefault="00000000">
      <w:pPr>
        <w:pStyle w:val="a3"/>
        <w:spacing w:beforeLines="50" w:before="156" w:afterLines="50" w:after="156"/>
        <w:ind w:firstLineChars="200" w:firstLine="420"/>
        <w:rPr>
          <w:rFonts w:hAnsi="宋体" w:cs="宋体"/>
        </w:rPr>
      </w:pPr>
      <w:r>
        <w:rPr>
          <w:rFonts w:hAnsi="宋体" w:cs="宋体" w:hint="eastAsia"/>
        </w:rPr>
        <w:t>1</w:t>
      </w:r>
      <w:r w:rsidR="00054BAB">
        <w:rPr>
          <w:rFonts w:hAnsi="宋体" w:cs="宋体" w:hint="eastAsia"/>
        </w:rPr>
        <w:t>．1</w:t>
      </w:r>
      <w:r w:rsidR="0018064C">
        <w:rPr>
          <w:rFonts w:hAnsi="宋体" w:cs="宋体" w:hint="eastAsia"/>
        </w:rPr>
        <w:t>理解与掌握以英语表达的专业基础知识与相关理论</w:t>
      </w:r>
    </w:p>
    <w:p w14:paraId="0BA8172D" w14:textId="334B12B2" w:rsidR="00F542F1" w:rsidRDefault="00054BAB" w:rsidP="00054BAB">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172D1C">
        <w:rPr>
          <w:rFonts w:hAnsi="宋体" w:cs="宋体"/>
        </w:rPr>
        <w:t xml:space="preserve"> </w:t>
      </w:r>
      <w:r w:rsidR="00172D1C">
        <w:rPr>
          <w:rFonts w:hAnsi="宋体" w:cs="宋体" w:hint="eastAsia"/>
        </w:rPr>
        <w:t>重点掌握财务会计、管理会计的基本概念与基础理论</w:t>
      </w:r>
    </w:p>
    <w:p w14:paraId="5AC24CDC" w14:textId="1F78E25D" w:rsidR="003E1A7C" w:rsidRPr="003E1A7C" w:rsidRDefault="00000000" w:rsidP="003E1A7C">
      <w:pPr>
        <w:spacing w:line="276" w:lineRule="auto"/>
        <w:ind w:firstLineChars="200" w:firstLine="422"/>
        <w:rPr>
          <w:rFonts w:ascii="宋体" w:eastAsia="宋体" w:hAnsi="宋体" w:cs="宋体"/>
          <w:b/>
          <w:szCs w:val="20"/>
        </w:rPr>
      </w:pPr>
      <w:r w:rsidRPr="003E1A7C">
        <w:rPr>
          <w:rFonts w:ascii="宋体" w:eastAsia="宋体" w:hAnsi="宋体" w:cs="宋体" w:hint="eastAsia"/>
          <w:b/>
          <w:szCs w:val="20"/>
        </w:rPr>
        <w:t>课程目标2：</w:t>
      </w:r>
      <w:r w:rsidR="003E1A7C" w:rsidRPr="003E1A7C">
        <w:rPr>
          <w:rFonts w:ascii="宋体" w:eastAsia="宋体" w:hAnsi="宋体" w:cs="宋体"/>
          <w:b/>
          <w:szCs w:val="20"/>
        </w:rPr>
        <w:t>熟悉英语语境下基本会计业务的处理</w:t>
      </w:r>
      <w:r w:rsidR="003E1A7C" w:rsidRPr="003E1A7C">
        <w:rPr>
          <w:rFonts w:ascii="宋体" w:eastAsia="宋体" w:hAnsi="宋体" w:cs="宋体" w:hint="eastAsia"/>
          <w:b/>
          <w:szCs w:val="20"/>
        </w:rPr>
        <w:t>，了解可持续发展视角下的会计发展前景</w:t>
      </w:r>
    </w:p>
    <w:p w14:paraId="350C7A35" w14:textId="10055C15" w:rsidR="00F542F1" w:rsidRDefault="00000000">
      <w:pPr>
        <w:pStyle w:val="a3"/>
        <w:spacing w:beforeLines="50" w:before="156" w:afterLines="50" w:after="156"/>
        <w:ind w:firstLineChars="200" w:firstLine="420"/>
        <w:rPr>
          <w:rFonts w:hAnsi="宋体" w:cs="宋体"/>
        </w:rPr>
      </w:pPr>
      <w:r>
        <w:rPr>
          <w:rFonts w:hAnsi="宋体" w:cs="宋体" w:hint="eastAsia"/>
        </w:rPr>
        <w:t>2</w:t>
      </w:r>
      <w:r w:rsidR="003D3CBC">
        <w:rPr>
          <w:rFonts w:hAnsi="宋体" w:cs="宋体" w:hint="eastAsia"/>
        </w:rPr>
        <w:t>．1</w:t>
      </w:r>
      <w:r w:rsidR="008B284A" w:rsidRPr="00EE323B">
        <w:rPr>
          <w:rFonts w:hAnsi="宋体" w:cs="宋体"/>
        </w:rPr>
        <w:t>熟悉英语语境下基本会计业务的处理</w:t>
      </w:r>
    </w:p>
    <w:p w14:paraId="3AB90F9B" w14:textId="3B4BE9E2" w:rsidR="00F542F1" w:rsidRPr="00EE323B" w:rsidRDefault="00000000" w:rsidP="00EE323B">
      <w:pPr>
        <w:spacing w:line="276" w:lineRule="auto"/>
        <w:ind w:firstLineChars="200" w:firstLine="420"/>
        <w:rPr>
          <w:rFonts w:ascii="宋体" w:eastAsia="宋体" w:hAnsi="宋体" w:cs="宋体"/>
          <w:szCs w:val="20"/>
        </w:rPr>
      </w:pPr>
      <w:r w:rsidRPr="00EE323B">
        <w:rPr>
          <w:rFonts w:ascii="宋体" w:eastAsia="宋体" w:hAnsi="宋体" w:cs="宋体" w:hint="eastAsia"/>
          <w:szCs w:val="20"/>
        </w:rPr>
        <w:t>2</w:t>
      </w:r>
      <w:r w:rsidR="00EE323B" w:rsidRPr="00EE323B">
        <w:rPr>
          <w:rFonts w:ascii="宋体" w:eastAsia="宋体" w:hAnsi="宋体" w:cs="宋体" w:hint="eastAsia"/>
          <w:szCs w:val="20"/>
        </w:rPr>
        <w:t>．2</w:t>
      </w:r>
      <w:r w:rsidR="00EE323B" w:rsidRPr="00EE323B">
        <w:rPr>
          <w:rFonts w:ascii="宋体" w:eastAsia="宋体" w:hAnsi="宋体" w:cs="宋体"/>
          <w:szCs w:val="20"/>
        </w:rPr>
        <w:t xml:space="preserve"> </w:t>
      </w:r>
      <w:r w:rsidR="00EE323B" w:rsidRPr="00EE323B">
        <w:rPr>
          <w:rFonts w:ascii="宋体" w:eastAsia="宋体" w:hAnsi="宋体" w:cs="宋体" w:hint="eastAsia"/>
          <w:szCs w:val="20"/>
        </w:rPr>
        <w:t>了解可持续发展视角下的会计发展前景</w:t>
      </w:r>
    </w:p>
    <w:p w14:paraId="3F0CA866" w14:textId="47E35F58" w:rsidR="00F542F1" w:rsidRDefault="003E1A7C">
      <w:pPr>
        <w:pStyle w:val="a3"/>
        <w:spacing w:beforeLines="50" w:before="156" w:afterLines="50" w:after="156"/>
        <w:ind w:firstLineChars="200" w:firstLine="422"/>
        <w:rPr>
          <w:rFonts w:hAnsi="宋体" w:cs="宋体"/>
          <w:b/>
        </w:rPr>
      </w:pPr>
      <w:r>
        <w:rPr>
          <w:rFonts w:hAnsi="宋体" w:cs="宋体" w:hint="eastAsia"/>
          <w:b/>
        </w:rPr>
        <w:t>课程目标</w:t>
      </w:r>
      <w:r w:rsidR="003C14CE">
        <w:rPr>
          <w:rFonts w:hAnsi="宋体" w:cs="宋体"/>
          <w:b/>
        </w:rPr>
        <w:t>3</w:t>
      </w:r>
      <w:r>
        <w:rPr>
          <w:rFonts w:hAnsi="宋体" w:cs="宋体" w:hint="eastAsia"/>
          <w:b/>
        </w:rPr>
        <w:t>：</w:t>
      </w:r>
      <w:r w:rsidRPr="003E1A7C">
        <w:rPr>
          <w:rFonts w:hAnsi="宋体" w:cs="宋体"/>
          <w:b/>
        </w:rPr>
        <w:t>通过案例教学，提升学生在国际化背景下、英语语境下的思辨能力和知识运用能力</w:t>
      </w:r>
    </w:p>
    <w:p w14:paraId="2C8EB07E" w14:textId="01F5C37C" w:rsidR="00C62654" w:rsidRDefault="003C14CE" w:rsidP="003D3CBC">
      <w:pPr>
        <w:pStyle w:val="a3"/>
        <w:spacing w:beforeLines="50" w:before="156" w:afterLines="50" w:after="156"/>
        <w:ind w:firstLineChars="200" w:firstLine="420"/>
        <w:rPr>
          <w:rFonts w:hAnsi="宋体" w:cs="宋体"/>
        </w:rPr>
      </w:pPr>
      <w:r>
        <w:rPr>
          <w:rFonts w:hAnsi="宋体" w:cs="宋体"/>
        </w:rPr>
        <w:t>3</w:t>
      </w:r>
      <w:r w:rsidR="003D3CBC">
        <w:rPr>
          <w:rFonts w:hAnsi="宋体" w:cs="宋体"/>
        </w:rPr>
        <w:t xml:space="preserve">.1 </w:t>
      </w:r>
      <w:r w:rsidR="003D3CBC">
        <w:rPr>
          <w:rFonts w:hAnsi="宋体" w:cs="宋体" w:hint="eastAsia"/>
        </w:rPr>
        <w:t>学习并掌握基础财务与审计理论</w:t>
      </w:r>
    </w:p>
    <w:p w14:paraId="7915A52A" w14:textId="134BDBA6" w:rsidR="00C62654" w:rsidRDefault="003C14CE" w:rsidP="003D3CBC">
      <w:pPr>
        <w:pStyle w:val="a3"/>
        <w:spacing w:beforeLines="50" w:before="156" w:afterLines="50" w:after="156"/>
        <w:ind w:left="420"/>
        <w:rPr>
          <w:rFonts w:hAnsi="宋体" w:cs="宋体"/>
        </w:rPr>
      </w:pPr>
      <w:r>
        <w:rPr>
          <w:rFonts w:hAnsi="宋体" w:cs="宋体"/>
        </w:rPr>
        <w:t>3</w:t>
      </w:r>
      <w:r w:rsidR="003D3CBC">
        <w:rPr>
          <w:rFonts w:hAnsi="宋体" w:cs="宋体"/>
        </w:rPr>
        <w:t xml:space="preserve">.2 </w:t>
      </w:r>
      <w:r w:rsidR="003D3CBC">
        <w:rPr>
          <w:rFonts w:hAnsi="宋体" w:cs="宋体" w:hint="eastAsia"/>
        </w:rPr>
        <w:t>结合案例分析，</w:t>
      </w:r>
      <w:r w:rsidR="00AD1AC9">
        <w:rPr>
          <w:rFonts w:hAnsi="宋体" w:cs="宋体" w:hint="eastAsia"/>
        </w:rPr>
        <w:t>提升英语语境下的思考与分析问题的能力</w:t>
      </w:r>
    </w:p>
    <w:p w14:paraId="062F5CCB" w14:textId="3E19F386" w:rsidR="003C14CE" w:rsidRDefault="003C14CE" w:rsidP="003C14CE">
      <w:pPr>
        <w:spacing w:line="276" w:lineRule="auto"/>
        <w:ind w:firstLineChars="200" w:firstLine="422"/>
        <w:rPr>
          <w:rFonts w:ascii="宋体" w:eastAsia="宋体" w:hAnsi="宋体" w:cs="宋体"/>
          <w:b/>
          <w:szCs w:val="20"/>
        </w:rPr>
      </w:pPr>
      <w:r w:rsidRPr="003E1A7C">
        <w:rPr>
          <w:rFonts w:ascii="宋体" w:eastAsia="宋体" w:hAnsi="宋体" w:cs="宋体" w:hint="eastAsia"/>
          <w:b/>
          <w:szCs w:val="20"/>
        </w:rPr>
        <w:t>课程目标</w:t>
      </w:r>
      <w:r>
        <w:rPr>
          <w:rFonts w:ascii="宋体" w:eastAsia="宋体" w:hAnsi="宋体" w:cs="宋体"/>
          <w:b/>
          <w:szCs w:val="20"/>
        </w:rPr>
        <w:t>4</w:t>
      </w:r>
      <w:r w:rsidRPr="003E1A7C">
        <w:rPr>
          <w:rFonts w:ascii="宋体" w:eastAsia="宋体" w:hAnsi="宋体" w:cs="宋体" w:hint="eastAsia"/>
          <w:b/>
          <w:szCs w:val="20"/>
        </w:rPr>
        <w:t>：</w:t>
      </w:r>
      <w:r w:rsidRPr="005F4B44">
        <w:rPr>
          <w:rFonts w:ascii="宋体" w:eastAsia="宋体" w:hAnsi="宋体" w:cs="宋体"/>
          <w:b/>
          <w:szCs w:val="20"/>
        </w:rPr>
        <w:t>通过讨论</w:t>
      </w:r>
      <w:r>
        <w:rPr>
          <w:rFonts w:ascii="宋体" w:eastAsia="宋体" w:hAnsi="宋体" w:cs="宋体" w:hint="eastAsia"/>
          <w:b/>
          <w:szCs w:val="20"/>
        </w:rPr>
        <w:t>与</w:t>
      </w:r>
      <w:r w:rsidRPr="005F4B44">
        <w:rPr>
          <w:rFonts w:ascii="宋体" w:eastAsia="宋体" w:hAnsi="宋体" w:cs="宋体"/>
          <w:b/>
          <w:szCs w:val="20"/>
        </w:rPr>
        <w:t>讲演</w:t>
      </w:r>
      <w:r>
        <w:rPr>
          <w:rFonts w:ascii="宋体" w:eastAsia="宋体" w:hAnsi="宋体" w:cs="宋体" w:hint="eastAsia"/>
          <w:b/>
          <w:szCs w:val="20"/>
        </w:rPr>
        <w:t>、写作与</w:t>
      </w:r>
      <w:r w:rsidRPr="005F4B44">
        <w:rPr>
          <w:rFonts w:ascii="宋体" w:eastAsia="宋体" w:hAnsi="宋体" w:cs="宋体"/>
          <w:b/>
          <w:szCs w:val="20"/>
        </w:rPr>
        <w:t>报告，加强学生在专业领域的英语沟通能力</w:t>
      </w:r>
    </w:p>
    <w:p w14:paraId="620786A6" w14:textId="19093703" w:rsidR="003C14CE" w:rsidRPr="003D3CBC" w:rsidRDefault="003C14CE" w:rsidP="003C14CE">
      <w:pPr>
        <w:spacing w:line="276" w:lineRule="auto"/>
        <w:ind w:firstLineChars="200" w:firstLine="420"/>
        <w:rPr>
          <w:rFonts w:hAnsi="宋体" w:cs="宋体"/>
        </w:rPr>
      </w:pPr>
      <w:r>
        <w:rPr>
          <w:rFonts w:hAnsi="宋体" w:cs="宋体"/>
        </w:rPr>
        <w:t>4</w:t>
      </w:r>
      <w:r w:rsidRPr="003D3CBC">
        <w:rPr>
          <w:rFonts w:hAnsi="宋体" w:cs="宋体"/>
        </w:rPr>
        <w:t xml:space="preserve">. </w:t>
      </w:r>
      <w:r w:rsidRPr="003D3CBC">
        <w:rPr>
          <w:rFonts w:hAnsi="宋体" w:cs="宋体" w:hint="eastAsia"/>
        </w:rPr>
        <w:t>1</w:t>
      </w:r>
      <w:r w:rsidRPr="003D3CBC">
        <w:rPr>
          <w:rFonts w:hAnsi="宋体" w:cs="宋体"/>
        </w:rPr>
        <w:t xml:space="preserve"> </w:t>
      </w:r>
      <w:r w:rsidRPr="003D3CBC">
        <w:rPr>
          <w:rFonts w:ascii="宋体" w:eastAsia="宋体" w:hAnsi="宋体" w:cs="宋体" w:hint="eastAsia"/>
        </w:rPr>
        <w:t>进行既定情境下的讨论与讲演，使用英语进行专业内容的口头交流</w:t>
      </w:r>
    </w:p>
    <w:p w14:paraId="55C58344" w14:textId="60F46E64" w:rsidR="003C14CE" w:rsidRDefault="003C14CE" w:rsidP="003C14CE">
      <w:pPr>
        <w:pStyle w:val="a3"/>
        <w:spacing w:beforeLines="50" w:before="156" w:afterLines="50" w:after="156"/>
        <w:ind w:left="420"/>
        <w:rPr>
          <w:rFonts w:hAnsi="宋体" w:cs="宋体"/>
        </w:rPr>
      </w:pPr>
      <w:r>
        <w:rPr>
          <w:rFonts w:hAnsi="宋体" w:cs="宋体"/>
        </w:rPr>
        <w:lastRenderedPageBreak/>
        <w:t>4.</w:t>
      </w:r>
      <w:r>
        <w:rPr>
          <w:rFonts w:hAnsi="宋体" w:cs="宋体" w:hint="eastAsia"/>
        </w:rPr>
        <w:t>2</w:t>
      </w:r>
      <w:r>
        <w:rPr>
          <w:rFonts w:hAnsi="宋体" w:cs="宋体"/>
        </w:rPr>
        <w:t xml:space="preserve"> </w:t>
      </w:r>
      <w:r>
        <w:rPr>
          <w:rFonts w:hAnsi="宋体" w:cs="宋体" w:hint="eastAsia"/>
        </w:rPr>
        <w:t>对相关专业课题进行写作与报告练习，使用英语进行专业内容的书面交流</w:t>
      </w:r>
    </w:p>
    <w:p w14:paraId="22827911" w14:textId="73293B49" w:rsidR="00F542F1"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026B43CB" w14:textId="0FD46725" w:rsidR="00F542F1" w:rsidRDefault="00000000">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70"/>
        <w:gridCol w:w="3407"/>
        <w:gridCol w:w="2688"/>
      </w:tblGrid>
      <w:tr w:rsidR="00F542F1" w14:paraId="64ECFF17" w14:textId="77777777" w:rsidTr="00A90062">
        <w:trPr>
          <w:jc w:val="center"/>
        </w:trPr>
        <w:tc>
          <w:tcPr>
            <w:tcW w:w="1302" w:type="dxa"/>
            <w:vAlign w:val="center"/>
          </w:tcPr>
          <w:p w14:paraId="68146237" w14:textId="77777777" w:rsidR="00F542F1"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670" w:type="dxa"/>
            <w:vAlign w:val="center"/>
          </w:tcPr>
          <w:p w14:paraId="7108BCE9" w14:textId="77777777" w:rsidR="00F542F1" w:rsidRDefault="00000000">
            <w:pPr>
              <w:pStyle w:val="a3"/>
              <w:spacing w:beforeLines="50" w:before="156" w:afterLines="50" w:after="156"/>
              <w:jc w:val="center"/>
              <w:rPr>
                <w:rFonts w:hAnsi="宋体" w:cs="宋体"/>
                <w:b/>
              </w:rPr>
            </w:pPr>
            <w:r>
              <w:rPr>
                <w:rFonts w:hAnsi="宋体" w:cs="宋体" w:hint="eastAsia"/>
                <w:b/>
              </w:rPr>
              <w:t>课程子目标</w:t>
            </w:r>
          </w:p>
        </w:tc>
        <w:tc>
          <w:tcPr>
            <w:tcW w:w="3407" w:type="dxa"/>
            <w:vAlign w:val="center"/>
          </w:tcPr>
          <w:p w14:paraId="77441AD2" w14:textId="77777777" w:rsidR="00F542F1"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0AC5E4F3" w14:textId="77777777" w:rsidR="00F542F1"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F542F1" w14:paraId="65D06FEA" w14:textId="77777777" w:rsidTr="00A90062">
        <w:trPr>
          <w:jc w:val="center"/>
        </w:trPr>
        <w:tc>
          <w:tcPr>
            <w:tcW w:w="1302" w:type="dxa"/>
            <w:vMerge w:val="restart"/>
            <w:vAlign w:val="center"/>
          </w:tcPr>
          <w:p w14:paraId="7302F3C3" w14:textId="77777777" w:rsidR="00F542F1" w:rsidRDefault="00000000">
            <w:pPr>
              <w:pStyle w:val="a3"/>
              <w:spacing w:beforeLines="50" w:before="156" w:afterLines="50" w:after="156"/>
              <w:jc w:val="center"/>
              <w:rPr>
                <w:rFonts w:hAnsi="宋体" w:cs="宋体"/>
                <w:szCs w:val="21"/>
              </w:rPr>
            </w:pPr>
            <w:r>
              <w:rPr>
                <w:rFonts w:hAnsi="宋体" w:cs="宋体" w:hint="eastAsia"/>
                <w:szCs w:val="21"/>
              </w:rPr>
              <w:t>课程目标1</w:t>
            </w:r>
          </w:p>
        </w:tc>
        <w:tc>
          <w:tcPr>
            <w:tcW w:w="1670" w:type="dxa"/>
            <w:vAlign w:val="center"/>
          </w:tcPr>
          <w:p w14:paraId="534E7AF2" w14:textId="77777777" w:rsidR="00F542F1" w:rsidRDefault="00000000">
            <w:pPr>
              <w:pStyle w:val="a3"/>
              <w:spacing w:beforeLines="50" w:before="156" w:afterLines="50" w:after="156"/>
              <w:jc w:val="center"/>
              <w:rPr>
                <w:rFonts w:hAnsi="宋体" w:cs="宋体"/>
              </w:rPr>
            </w:pPr>
            <w:r>
              <w:rPr>
                <w:rFonts w:hAnsi="宋体" w:cs="宋体" w:hint="eastAsia"/>
              </w:rPr>
              <w:t>1.1</w:t>
            </w:r>
          </w:p>
        </w:tc>
        <w:tc>
          <w:tcPr>
            <w:tcW w:w="3407" w:type="dxa"/>
            <w:vAlign w:val="center"/>
          </w:tcPr>
          <w:p w14:paraId="04CF808A" w14:textId="46C01F14" w:rsidR="00F542F1" w:rsidRDefault="00172D1C">
            <w:pPr>
              <w:pStyle w:val="a3"/>
              <w:spacing w:beforeLines="50" w:before="156" w:afterLines="50" w:after="156"/>
              <w:jc w:val="center"/>
              <w:rPr>
                <w:rFonts w:hAnsi="宋体" w:cs="宋体"/>
              </w:rPr>
            </w:pPr>
            <w:r>
              <w:rPr>
                <w:rFonts w:hAnsi="宋体" w:cs="宋体"/>
              </w:rPr>
              <w:t>Introduction to accounting</w:t>
            </w:r>
          </w:p>
        </w:tc>
        <w:tc>
          <w:tcPr>
            <w:tcW w:w="2688" w:type="dxa"/>
            <w:vAlign w:val="center"/>
          </w:tcPr>
          <w:p w14:paraId="2782F3D1" w14:textId="76835388" w:rsidR="00F542F1" w:rsidRDefault="007D0662">
            <w:pPr>
              <w:pStyle w:val="a3"/>
              <w:spacing w:beforeLines="50" w:before="156" w:afterLines="50" w:after="156"/>
              <w:jc w:val="center"/>
              <w:rPr>
                <w:rFonts w:hAnsi="宋体" w:cs="宋体"/>
              </w:rPr>
            </w:pPr>
            <w:r>
              <w:rPr>
                <w:rFonts w:hAnsi="宋体" w:cs="宋体" w:hint="eastAsia"/>
              </w:rPr>
              <w:t>掌握扎实的学科基础知识和专业知识</w:t>
            </w:r>
          </w:p>
        </w:tc>
      </w:tr>
      <w:tr w:rsidR="00F542F1" w14:paraId="39A83617" w14:textId="77777777" w:rsidTr="00A90062">
        <w:trPr>
          <w:jc w:val="center"/>
        </w:trPr>
        <w:tc>
          <w:tcPr>
            <w:tcW w:w="1302" w:type="dxa"/>
            <w:vMerge/>
            <w:vAlign w:val="center"/>
          </w:tcPr>
          <w:p w14:paraId="08625FCB" w14:textId="77777777" w:rsidR="00F542F1" w:rsidRDefault="00F542F1">
            <w:pPr>
              <w:pStyle w:val="a3"/>
              <w:spacing w:beforeLines="50" w:before="156" w:afterLines="50" w:after="156"/>
              <w:jc w:val="center"/>
              <w:rPr>
                <w:rFonts w:hAnsi="宋体" w:cs="宋体"/>
                <w:szCs w:val="21"/>
              </w:rPr>
            </w:pPr>
          </w:p>
        </w:tc>
        <w:tc>
          <w:tcPr>
            <w:tcW w:w="1670" w:type="dxa"/>
            <w:vAlign w:val="center"/>
          </w:tcPr>
          <w:p w14:paraId="4101A4EB" w14:textId="77777777" w:rsidR="00F542F1" w:rsidRDefault="00000000">
            <w:pPr>
              <w:pStyle w:val="a3"/>
              <w:spacing w:beforeLines="50" w:before="156" w:afterLines="50" w:after="156"/>
              <w:jc w:val="center"/>
              <w:rPr>
                <w:rFonts w:hAnsi="宋体" w:cs="宋体"/>
              </w:rPr>
            </w:pPr>
            <w:r>
              <w:rPr>
                <w:rFonts w:hAnsi="宋体" w:cs="宋体" w:hint="eastAsia"/>
              </w:rPr>
              <w:t>1.2</w:t>
            </w:r>
          </w:p>
        </w:tc>
        <w:tc>
          <w:tcPr>
            <w:tcW w:w="3407" w:type="dxa"/>
            <w:vAlign w:val="center"/>
          </w:tcPr>
          <w:p w14:paraId="7720B1B8" w14:textId="3A765AD0" w:rsidR="00172D1C" w:rsidRDefault="00172D1C" w:rsidP="00265F89">
            <w:pPr>
              <w:pStyle w:val="a3"/>
              <w:spacing w:beforeLines="50" w:before="156" w:afterLines="50" w:after="156"/>
              <w:jc w:val="center"/>
              <w:rPr>
                <w:rFonts w:hAnsi="宋体" w:cs="宋体"/>
              </w:rPr>
            </w:pPr>
            <w:r>
              <w:rPr>
                <w:rFonts w:hAnsi="宋体" w:cs="宋体"/>
              </w:rPr>
              <w:t>Financial accounting</w:t>
            </w:r>
          </w:p>
        </w:tc>
        <w:tc>
          <w:tcPr>
            <w:tcW w:w="2688" w:type="dxa"/>
            <w:vAlign w:val="center"/>
          </w:tcPr>
          <w:p w14:paraId="3C4EE4B1" w14:textId="7E509B20" w:rsidR="00F542F1" w:rsidRDefault="003E469D">
            <w:pPr>
              <w:pStyle w:val="a3"/>
              <w:spacing w:beforeLines="50" w:before="156" w:afterLines="50" w:after="156"/>
              <w:jc w:val="center"/>
              <w:rPr>
                <w:rFonts w:hAnsi="宋体" w:cs="宋体"/>
              </w:rPr>
            </w:pPr>
            <w:r>
              <w:rPr>
                <w:rFonts w:hAnsi="宋体" w:cs="宋体" w:hint="eastAsia"/>
              </w:rPr>
              <w:t>掌握扎实的学科基础知识和专业知识</w:t>
            </w:r>
          </w:p>
        </w:tc>
      </w:tr>
      <w:tr w:rsidR="00F542F1" w14:paraId="333975E7" w14:textId="77777777" w:rsidTr="00A90062">
        <w:trPr>
          <w:jc w:val="center"/>
        </w:trPr>
        <w:tc>
          <w:tcPr>
            <w:tcW w:w="1302" w:type="dxa"/>
            <w:vMerge w:val="restart"/>
            <w:vAlign w:val="center"/>
          </w:tcPr>
          <w:p w14:paraId="052FD764" w14:textId="77777777" w:rsidR="00F542F1" w:rsidRDefault="00000000">
            <w:pPr>
              <w:pStyle w:val="a3"/>
              <w:spacing w:beforeLines="50" w:before="156" w:afterLines="50" w:after="156"/>
              <w:jc w:val="center"/>
              <w:rPr>
                <w:rFonts w:hAnsi="宋体" w:cs="宋体"/>
                <w:szCs w:val="21"/>
              </w:rPr>
            </w:pPr>
            <w:r>
              <w:rPr>
                <w:rFonts w:hAnsi="宋体" w:cs="宋体" w:hint="eastAsia"/>
                <w:szCs w:val="21"/>
              </w:rPr>
              <w:t>课程目标2</w:t>
            </w:r>
          </w:p>
        </w:tc>
        <w:tc>
          <w:tcPr>
            <w:tcW w:w="1670" w:type="dxa"/>
            <w:vAlign w:val="center"/>
          </w:tcPr>
          <w:p w14:paraId="1766D24D" w14:textId="77777777" w:rsidR="00F542F1" w:rsidRDefault="00000000">
            <w:pPr>
              <w:pStyle w:val="a3"/>
              <w:spacing w:beforeLines="50" w:before="156" w:afterLines="50" w:after="156"/>
              <w:jc w:val="center"/>
              <w:rPr>
                <w:rFonts w:hAnsi="宋体" w:cs="宋体"/>
              </w:rPr>
            </w:pPr>
            <w:r>
              <w:rPr>
                <w:rFonts w:hAnsi="宋体" w:cs="宋体" w:hint="eastAsia"/>
              </w:rPr>
              <w:t>2.1</w:t>
            </w:r>
          </w:p>
        </w:tc>
        <w:tc>
          <w:tcPr>
            <w:tcW w:w="3407" w:type="dxa"/>
            <w:vAlign w:val="center"/>
          </w:tcPr>
          <w:p w14:paraId="5E9E8593" w14:textId="67D00D56" w:rsidR="00F542F1" w:rsidRDefault="00A90062">
            <w:pPr>
              <w:pStyle w:val="a3"/>
              <w:spacing w:beforeLines="50" w:before="156" w:afterLines="50" w:after="156"/>
              <w:jc w:val="center"/>
              <w:rPr>
                <w:rFonts w:hAnsi="宋体" w:cs="宋体"/>
              </w:rPr>
            </w:pPr>
            <w:r>
              <w:rPr>
                <w:rFonts w:hAnsi="宋体" w:cs="宋体"/>
              </w:rPr>
              <w:t>Accounting system and process</w:t>
            </w:r>
          </w:p>
        </w:tc>
        <w:tc>
          <w:tcPr>
            <w:tcW w:w="2688" w:type="dxa"/>
            <w:vAlign w:val="center"/>
          </w:tcPr>
          <w:p w14:paraId="02773BB0" w14:textId="472F6598" w:rsidR="00F542F1" w:rsidRDefault="003E469D">
            <w:pPr>
              <w:pStyle w:val="a3"/>
              <w:spacing w:beforeLines="50" w:before="156" w:afterLines="50" w:after="156"/>
              <w:jc w:val="center"/>
              <w:rPr>
                <w:rFonts w:hAnsi="宋体" w:cs="宋体"/>
              </w:rPr>
            </w:pPr>
            <w:r>
              <w:rPr>
                <w:rFonts w:hAnsi="宋体" w:cs="宋体" w:hint="eastAsia"/>
              </w:rPr>
              <w:t>具有利用专业知识分析和解决会计实际问题的基本能力</w:t>
            </w:r>
          </w:p>
        </w:tc>
      </w:tr>
      <w:tr w:rsidR="00F542F1" w14:paraId="4D3A1203" w14:textId="77777777" w:rsidTr="00A90062">
        <w:trPr>
          <w:jc w:val="center"/>
        </w:trPr>
        <w:tc>
          <w:tcPr>
            <w:tcW w:w="1302" w:type="dxa"/>
            <w:vMerge/>
            <w:vAlign w:val="center"/>
          </w:tcPr>
          <w:p w14:paraId="3E6CE3C8" w14:textId="77777777" w:rsidR="00F542F1" w:rsidRDefault="00F542F1">
            <w:pPr>
              <w:pStyle w:val="a3"/>
              <w:spacing w:beforeLines="50" w:before="156" w:afterLines="50" w:after="156"/>
              <w:jc w:val="center"/>
              <w:rPr>
                <w:rFonts w:hAnsi="宋体" w:cs="宋体"/>
                <w:szCs w:val="21"/>
              </w:rPr>
            </w:pPr>
          </w:p>
        </w:tc>
        <w:tc>
          <w:tcPr>
            <w:tcW w:w="1670" w:type="dxa"/>
            <w:vAlign w:val="center"/>
          </w:tcPr>
          <w:p w14:paraId="726B375C" w14:textId="77777777" w:rsidR="00F542F1" w:rsidRDefault="00000000">
            <w:pPr>
              <w:pStyle w:val="a3"/>
              <w:spacing w:beforeLines="50" w:before="156" w:afterLines="50" w:after="156"/>
              <w:jc w:val="center"/>
              <w:rPr>
                <w:rFonts w:hAnsi="宋体" w:cs="宋体"/>
              </w:rPr>
            </w:pPr>
            <w:r>
              <w:rPr>
                <w:rFonts w:hAnsi="宋体" w:cs="宋体" w:hint="eastAsia"/>
              </w:rPr>
              <w:t>2.2</w:t>
            </w:r>
          </w:p>
        </w:tc>
        <w:tc>
          <w:tcPr>
            <w:tcW w:w="3407" w:type="dxa"/>
            <w:vAlign w:val="center"/>
          </w:tcPr>
          <w:p w14:paraId="1637BE1C" w14:textId="07F24733" w:rsidR="00F542F1" w:rsidRPr="004346D3" w:rsidRDefault="00A90062">
            <w:pPr>
              <w:pStyle w:val="a3"/>
              <w:spacing w:beforeLines="50" w:before="156" w:afterLines="50" w:after="156"/>
              <w:jc w:val="center"/>
              <w:rPr>
                <w:rFonts w:hAnsi="宋体" w:cs="宋体"/>
              </w:rPr>
            </w:pPr>
            <w:r w:rsidRPr="004346D3">
              <w:rPr>
                <w:rFonts w:hAnsi="宋体" w:cs="宋体"/>
              </w:rPr>
              <w:t>Accounting as a profession</w:t>
            </w:r>
          </w:p>
        </w:tc>
        <w:tc>
          <w:tcPr>
            <w:tcW w:w="2688" w:type="dxa"/>
            <w:vAlign w:val="center"/>
          </w:tcPr>
          <w:p w14:paraId="7384EB0C" w14:textId="02FAD46D" w:rsidR="00F542F1" w:rsidRDefault="003E469D">
            <w:pPr>
              <w:pStyle w:val="a3"/>
              <w:spacing w:beforeLines="50" w:before="156" w:afterLines="50" w:after="156"/>
              <w:jc w:val="center"/>
              <w:rPr>
                <w:rFonts w:hAnsi="宋体" w:cs="宋体"/>
              </w:rPr>
            </w:pPr>
            <w:r>
              <w:rPr>
                <w:rFonts w:hAnsi="宋体" w:cs="宋体" w:hint="eastAsia"/>
              </w:rPr>
              <w:t>具有人文和科学素质，社会责任感和会计职业道德和操守</w:t>
            </w:r>
          </w:p>
        </w:tc>
      </w:tr>
      <w:tr w:rsidR="003C14CE" w14:paraId="30CB37E0" w14:textId="77777777" w:rsidTr="00347DA8">
        <w:trPr>
          <w:jc w:val="center"/>
        </w:trPr>
        <w:tc>
          <w:tcPr>
            <w:tcW w:w="1302" w:type="dxa"/>
            <w:vMerge w:val="restart"/>
            <w:vAlign w:val="center"/>
          </w:tcPr>
          <w:p w14:paraId="6B5F786B" w14:textId="3F103BF5" w:rsidR="003C14CE" w:rsidRDefault="003C14CE" w:rsidP="00347DA8">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3</w:t>
            </w:r>
          </w:p>
        </w:tc>
        <w:tc>
          <w:tcPr>
            <w:tcW w:w="1670" w:type="dxa"/>
            <w:vAlign w:val="center"/>
          </w:tcPr>
          <w:p w14:paraId="489B9130" w14:textId="68C0D6EC" w:rsidR="003C14CE" w:rsidRDefault="003C14CE" w:rsidP="00347DA8">
            <w:pPr>
              <w:pStyle w:val="a3"/>
              <w:spacing w:beforeLines="50" w:before="156" w:afterLines="50" w:after="156"/>
              <w:jc w:val="center"/>
              <w:rPr>
                <w:rFonts w:hAnsi="宋体" w:cs="宋体"/>
              </w:rPr>
            </w:pPr>
            <w:r>
              <w:rPr>
                <w:rFonts w:hAnsi="宋体" w:cs="宋体"/>
              </w:rPr>
              <w:t>3.1</w:t>
            </w:r>
          </w:p>
        </w:tc>
        <w:tc>
          <w:tcPr>
            <w:tcW w:w="3407" w:type="dxa"/>
            <w:vAlign w:val="center"/>
          </w:tcPr>
          <w:p w14:paraId="131DC312" w14:textId="77777777" w:rsidR="003C14CE" w:rsidRPr="004346D3" w:rsidRDefault="003C14CE" w:rsidP="00347DA8">
            <w:pPr>
              <w:pStyle w:val="a3"/>
              <w:spacing w:beforeLines="50" w:before="156" w:afterLines="50" w:after="156"/>
              <w:jc w:val="center"/>
              <w:rPr>
                <w:rFonts w:hAnsi="宋体" w:cs="宋体"/>
              </w:rPr>
            </w:pPr>
            <w:r w:rsidRPr="004346D3">
              <w:rPr>
                <w:rFonts w:hAnsi="宋体" w:cs="宋体"/>
              </w:rPr>
              <w:t>Financial reporting and analysis</w:t>
            </w:r>
          </w:p>
        </w:tc>
        <w:tc>
          <w:tcPr>
            <w:tcW w:w="2688" w:type="dxa"/>
            <w:vAlign w:val="center"/>
          </w:tcPr>
          <w:p w14:paraId="77D13AD7" w14:textId="77777777" w:rsidR="003C14CE" w:rsidRDefault="003C14CE" w:rsidP="00347DA8">
            <w:pPr>
              <w:pStyle w:val="a3"/>
              <w:spacing w:beforeLines="50" w:before="156" w:afterLines="50" w:after="156"/>
              <w:jc w:val="center"/>
              <w:rPr>
                <w:rFonts w:hAnsi="宋体" w:cs="宋体"/>
              </w:rPr>
            </w:pPr>
            <w:r>
              <w:rPr>
                <w:rFonts w:hAnsi="宋体" w:cs="宋体" w:hint="eastAsia"/>
              </w:rPr>
              <w:t>具有利用专业知识分析和解决会计实际问题的基本能力</w:t>
            </w:r>
          </w:p>
        </w:tc>
      </w:tr>
      <w:tr w:rsidR="003C14CE" w14:paraId="59305086" w14:textId="77777777" w:rsidTr="00347DA8">
        <w:trPr>
          <w:jc w:val="center"/>
        </w:trPr>
        <w:tc>
          <w:tcPr>
            <w:tcW w:w="1302" w:type="dxa"/>
            <w:vMerge/>
            <w:vAlign w:val="center"/>
          </w:tcPr>
          <w:p w14:paraId="7F2B6A42" w14:textId="77777777" w:rsidR="003C14CE" w:rsidRDefault="003C14CE" w:rsidP="00347DA8">
            <w:pPr>
              <w:pStyle w:val="a3"/>
              <w:spacing w:beforeLines="50" w:before="156" w:afterLines="50" w:after="156"/>
              <w:jc w:val="center"/>
              <w:rPr>
                <w:rFonts w:hAnsi="宋体" w:cs="宋体"/>
                <w:szCs w:val="21"/>
              </w:rPr>
            </w:pPr>
          </w:p>
        </w:tc>
        <w:tc>
          <w:tcPr>
            <w:tcW w:w="1670" w:type="dxa"/>
            <w:vAlign w:val="center"/>
          </w:tcPr>
          <w:p w14:paraId="3F9856AB" w14:textId="6C730BD9" w:rsidR="003C14CE" w:rsidRDefault="003C14CE" w:rsidP="00347DA8">
            <w:pPr>
              <w:pStyle w:val="a3"/>
              <w:spacing w:beforeLines="50" w:before="156" w:afterLines="50" w:after="156"/>
              <w:jc w:val="center"/>
              <w:rPr>
                <w:rFonts w:hAnsi="宋体" w:cs="宋体"/>
              </w:rPr>
            </w:pPr>
            <w:r>
              <w:rPr>
                <w:rFonts w:hAnsi="宋体" w:cs="宋体"/>
              </w:rPr>
              <w:t>3.2</w:t>
            </w:r>
          </w:p>
        </w:tc>
        <w:tc>
          <w:tcPr>
            <w:tcW w:w="3407" w:type="dxa"/>
            <w:vAlign w:val="center"/>
          </w:tcPr>
          <w:p w14:paraId="5241BF27" w14:textId="77777777" w:rsidR="003C14CE" w:rsidRPr="004346D3" w:rsidRDefault="003C14CE" w:rsidP="00347DA8">
            <w:pPr>
              <w:pStyle w:val="a3"/>
              <w:spacing w:beforeLines="50" w:before="156" w:afterLines="50" w:after="156"/>
              <w:jc w:val="center"/>
              <w:rPr>
                <w:rFonts w:hAnsi="宋体" w:cs="宋体"/>
              </w:rPr>
            </w:pPr>
            <w:r w:rsidRPr="004346D3">
              <w:rPr>
                <w:rFonts w:hAnsi="宋体" w:cs="宋体"/>
              </w:rPr>
              <w:t xml:space="preserve">Auditing </w:t>
            </w:r>
          </w:p>
        </w:tc>
        <w:tc>
          <w:tcPr>
            <w:tcW w:w="2688" w:type="dxa"/>
            <w:vAlign w:val="center"/>
          </w:tcPr>
          <w:p w14:paraId="3F4F1DA0" w14:textId="77777777" w:rsidR="003C14CE" w:rsidRDefault="003C14CE" w:rsidP="00347DA8">
            <w:pPr>
              <w:pStyle w:val="a3"/>
              <w:spacing w:beforeLines="50" w:before="156" w:afterLines="50" w:after="156"/>
              <w:jc w:val="center"/>
              <w:rPr>
                <w:rFonts w:hAnsi="宋体" w:cs="宋体"/>
              </w:rPr>
            </w:pPr>
            <w:r>
              <w:rPr>
                <w:rFonts w:hAnsi="宋体" w:cs="宋体" w:hint="eastAsia"/>
              </w:rPr>
              <w:t>能够通过常识和科学思维方法进行独立思考</w:t>
            </w:r>
          </w:p>
        </w:tc>
      </w:tr>
      <w:tr w:rsidR="00054BAB" w14:paraId="5D1E98F5" w14:textId="77777777" w:rsidTr="00A90062">
        <w:trPr>
          <w:jc w:val="center"/>
        </w:trPr>
        <w:tc>
          <w:tcPr>
            <w:tcW w:w="1302" w:type="dxa"/>
            <w:vMerge w:val="restart"/>
            <w:vAlign w:val="center"/>
          </w:tcPr>
          <w:p w14:paraId="47D1D13C" w14:textId="5C4BEE18" w:rsidR="00054BAB" w:rsidRDefault="00054BAB">
            <w:pPr>
              <w:pStyle w:val="a3"/>
              <w:spacing w:beforeLines="50" w:before="156" w:afterLines="50" w:after="156"/>
              <w:jc w:val="center"/>
              <w:rPr>
                <w:rFonts w:hAnsi="宋体" w:cs="宋体"/>
                <w:szCs w:val="21"/>
              </w:rPr>
            </w:pPr>
            <w:r>
              <w:rPr>
                <w:rFonts w:hAnsi="宋体" w:cs="宋体" w:hint="eastAsia"/>
                <w:szCs w:val="21"/>
              </w:rPr>
              <w:t>课程目标</w:t>
            </w:r>
            <w:r w:rsidR="003C14CE">
              <w:rPr>
                <w:rFonts w:hAnsi="宋体" w:cs="宋体"/>
                <w:szCs w:val="21"/>
              </w:rPr>
              <w:t>4</w:t>
            </w:r>
          </w:p>
        </w:tc>
        <w:tc>
          <w:tcPr>
            <w:tcW w:w="1670" w:type="dxa"/>
            <w:vAlign w:val="center"/>
          </w:tcPr>
          <w:p w14:paraId="5754C3F6" w14:textId="7DF61298" w:rsidR="00054BAB" w:rsidRDefault="003C14CE">
            <w:pPr>
              <w:pStyle w:val="a3"/>
              <w:spacing w:beforeLines="50" w:before="156" w:afterLines="50" w:after="156"/>
              <w:jc w:val="center"/>
              <w:rPr>
                <w:rFonts w:hAnsi="宋体" w:cs="宋体"/>
              </w:rPr>
            </w:pPr>
            <w:r>
              <w:rPr>
                <w:rFonts w:hAnsi="宋体" w:cs="宋体"/>
              </w:rPr>
              <w:t>4</w:t>
            </w:r>
            <w:r w:rsidR="00054BAB">
              <w:rPr>
                <w:rFonts w:hAnsi="宋体" w:cs="宋体"/>
              </w:rPr>
              <w:t>.1</w:t>
            </w:r>
          </w:p>
        </w:tc>
        <w:tc>
          <w:tcPr>
            <w:tcW w:w="3407" w:type="dxa"/>
            <w:vAlign w:val="center"/>
          </w:tcPr>
          <w:p w14:paraId="69EE940C" w14:textId="3A420308" w:rsidR="00054BAB" w:rsidRPr="004346D3" w:rsidRDefault="00265F89">
            <w:pPr>
              <w:pStyle w:val="a3"/>
              <w:spacing w:beforeLines="50" w:before="156" w:afterLines="50" w:after="156"/>
              <w:jc w:val="center"/>
              <w:rPr>
                <w:rFonts w:hAnsi="宋体" w:cs="宋体"/>
              </w:rPr>
            </w:pPr>
            <w:r>
              <w:rPr>
                <w:rFonts w:hAnsi="宋体" w:cs="宋体"/>
              </w:rPr>
              <w:t>Management accounting and decision making</w:t>
            </w:r>
          </w:p>
        </w:tc>
        <w:tc>
          <w:tcPr>
            <w:tcW w:w="2688" w:type="dxa"/>
            <w:vAlign w:val="center"/>
          </w:tcPr>
          <w:p w14:paraId="00B28ED8" w14:textId="1C8A61E4" w:rsidR="00054BAB" w:rsidRDefault="007D0662">
            <w:pPr>
              <w:pStyle w:val="a3"/>
              <w:spacing w:beforeLines="50" w:before="156" w:afterLines="50" w:after="156"/>
              <w:jc w:val="center"/>
              <w:rPr>
                <w:rFonts w:hAnsi="宋体" w:cs="宋体"/>
              </w:rPr>
            </w:pPr>
            <w:r>
              <w:rPr>
                <w:rFonts w:hAnsi="宋体" w:cs="宋体" w:hint="eastAsia"/>
              </w:rPr>
              <w:t>具有较强的沟通能力和团队协作能力</w:t>
            </w:r>
          </w:p>
        </w:tc>
      </w:tr>
      <w:tr w:rsidR="00054BAB" w14:paraId="5886BAB2" w14:textId="77777777" w:rsidTr="00A90062">
        <w:trPr>
          <w:jc w:val="center"/>
        </w:trPr>
        <w:tc>
          <w:tcPr>
            <w:tcW w:w="1302" w:type="dxa"/>
            <w:vMerge/>
            <w:vAlign w:val="center"/>
          </w:tcPr>
          <w:p w14:paraId="0DC6279B" w14:textId="77777777" w:rsidR="00054BAB" w:rsidRDefault="00054BAB">
            <w:pPr>
              <w:pStyle w:val="a3"/>
              <w:spacing w:beforeLines="50" w:before="156" w:afterLines="50" w:after="156"/>
              <w:jc w:val="center"/>
              <w:rPr>
                <w:rFonts w:hAnsi="宋体" w:cs="宋体"/>
                <w:szCs w:val="21"/>
              </w:rPr>
            </w:pPr>
          </w:p>
        </w:tc>
        <w:tc>
          <w:tcPr>
            <w:tcW w:w="1670" w:type="dxa"/>
            <w:vAlign w:val="center"/>
          </w:tcPr>
          <w:p w14:paraId="05EA0B27" w14:textId="45D3F19A" w:rsidR="00054BAB" w:rsidRDefault="003C14CE">
            <w:pPr>
              <w:pStyle w:val="a3"/>
              <w:spacing w:beforeLines="50" w:before="156" w:afterLines="50" w:after="156"/>
              <w:jc w:val="center"/>
              <w:rPr>
                <w:rFonts w:hAnsi="宋体" w:cs="宋体"/>
              </w:rPr>
            </w:pPr>
            <w:r>
              <w:rPr>
                <w:rFonts w:hAnsi="宋体" w:cs="宋体"/>
              </w:rPr>
              <w:t>4</w:t>
            </w:r>
            <w:r w:rsidR="00054BAB">
              <w:rPr>
                <w:rFonts w:hAnsi="宋体" w:cs="宋体"/>
              </w:rPr>
              <w:t>.2</w:t>
            </w:r>
          </w:p>
        </w:tc>
        <w:tc>
          <w:tcPr>
            <w:tcW w:w="3407" w:type="dxa"/>
            <w:vAlign w:val="center"/>
          </w:tcPr>
          <w:p w14:paraId="7EBA803A" w14:textId="6C1AD5B6" w:rsidR="00054BAB" w:rsidRPr="004346D3" w:rsidRDefault="00A90062">
            <w:pPr>
              <w:pStyle w:val="a3"/>
              <w:spacing w:beforeLines="50" w:before="156" w:afterLines="50" w:after="156"/>
              <w:jc w:val="center"/>
              <w:rPr>
                <w:rFonts w:hAnsi="宋体" w:cs="宋体"/>
              </w:rPr>
            </w:pPr>
            <w:r w:rsidRPr="004346D3">
              <w:rPr>
                <w:rFonts w:hAnsi="宋体" w:cs="宋体"/>
              </w:rPr>
              <w:t>Managing financial resources</w:t>
            </w:r>
          </w:p>
        </w:tc>
        <w:tc>
          <w:tcPr>
            <w:tcW w:w="2688" w:type="dxa"/>
            <w:vAlign w:val="center"/>
          </w:tcPr>
          <w:p w14:paraId="53D61F97" w14:textId="3EC7AFAF" w:rsidR="00054BAB" w:rsidRDefault="003E469D">
            <w:pPr>
              <w:pStyle w:val="a3"/>
              <w:spacing w:beforeLines="50" w:before="156" w:afterLines="50" w:after="156"/>
              <w:jc w:val="center"/>
              <w:rPr>
                <w:rFonts w:hAnsi="宋体" w:cs="宋体"/>
              </w:rPr>
            </w:pPr>
            <w:r>
              <w:rPr>
                <w:rFonts w:hAnsi="宋体" w:cs="宋体" w:hint="eastAsia"/>
              </w:rPr>
              <w:t>具有</w:t>
            </w:r>
            <w:r w:rsidR="000B6AE8">
              <w:rPr>
                <w:rFonts w:hAnsi="宋体" w:cs="宋体" w:hint="eastAsia"/>
              </w:rPr>
              <w:t>自主学习的意识，有不断学习的能力</w:t>
            </w:r>
          </w:p>
        </w:tc>
      </w:tr>
    </w:tbl>
    <w:p w14:paraId="5FB48556" w14:textId="2EEEA712" w:rsidR="00F542F1" w:rsidRDefault="00000000">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6E30CD19" w14:textId="56870234" w:rsidR="00F542F1" w:rsidRDefault="007673AE">
      <w:pPr>
        <w:widowControl/>
        <w:spacing w:beforeLines="50" w:before="156" w:afterLines="50" w:after="156"/>
        <w:ind w:firstLineChars="200" w:firstLine="482"/>
        <w:jc w:val="left"/>
      </w:pPr>
      <w:r>
        <w:rPr>
          <w:rFonts w:ascii="黑体" w:eastAsia="黑体" w:hAnsi="黑体" w:cs="Times New Roman" w:hint="eastAsia"/>
          <w:b/>
          <w:sz w:val="24"/>
          <w:szCs w:val="24"/>
        </w:rPr>
        <w:t>U</w:t>
      </w:r>
      <w:r>
        <w:rPr>
          <w:rFonts w:ascii="黑体" w:eastAsia="黑体" w:hAnsi="黑体" w:cs="Times New Roman"/>
          <w:b/>
          <w:sz w:val="24"/>
          <w:szCs w:val="24"/>
        </w:rPr>
        <w:t xml:space="preserve">nit 1 </w:t>
      </w:r>
      <w:r w:rsidR="00A434DF" w:rsidRPr="00B2297B">
        <w:rPr>
          <w:rFonts w:ascii="Bookman Old Style" w:hAnsi="Bookman Old Style" w:hint="eastAsia"/>
          <w:b/>
          <w:sz w:val="24"/>
        </w:rPr>
        <w:t>Introduction to accounting</w:t>
      </w:r>
    </w:p>
    <w:p w14:paraId="61391B23" w14:textId="4A92F7CF" w:rsidR="00F542F1" w:rsidRPr="004903B8" w:rsidRDefault="00000000" w:rsidP="004903B8">
      <w:pPr>
        <w:pStyle w:val="ac"/>
        <w:numPr>
          <w:ilvl w:val="0"/>
          <w:numId w:val="44"/>
        </w:numPr>
        <w:spacing w:beforeLines="50" w:before="156" w:afterLines="50" w:after="156"/>
        <w:rPr>
          <w:rFonts w:ascii="宋体" w:eastAsia="宋体" w:hAnsi="宋体" w:cs="宋体"/>
          <w:color w:val="000000"/>
          <w:szCs w:val="21"/>
        </w:rPr>
      </w:pPr>
      <w:r w:rsidRPr="004903B8">
        <w:rPr>
          <w:rFonts w:ascii="宋体" w:eastAsia="宋体" w:hAnsi="宋体" w:cs="宋体" w:hint="eastAsia"/>
          <w:color w:val="000000"/>
          <w:szCs w:val="21"/>
        </w:rPr>
        <w:t>教学目标</w:t>
      </w:r>
      <w:r w:rsidR="007673AE" w:rsidRPr="004903B8">
        <w:rPr>
          <w:rFonts w:ascii="宋体" w:eastAsia="宋体" w:hAnsi="宋体" w:cs="宋体" w:hint="eastAsia"/>
          <w:color w:val="000000"/>
          <w:szCs w:val="21"/>
        </w:rPr>
        <w:t>：</w:t>
      </w:r>
    </w:p>
    <w:p w14:paraId="0A3CE18A" w14:textId="774F2074" w:rsidR="004903B8" w:rsidRPr="004903B8" w:rsidRDefault="004903B8" w:rsidP="004903B8">
      <w:pPr>
        <w:pStyle w:val="ac"/>
        <w:numPr>
          <w:ilvl w:val="0"/>
          <w:numId w:val="46"/>
        </w:numPr>
        <w:spacing w:beforeLines="50" w:before="156" w:afterLines="50" w:after="156" w:line="360" w:lineRule="auto"/>
        <w:rPr>
          <w:rFonts w:ascii="宋体" w:eastAsia="宋体" w:hAnsi="宋体" w:cs="宋体"/>
          <w:sz w:val="20"/>
          <w:szCs w:val="20"/>
        </w:rPr>
      </w:pPr>
      <w:r w:rsidRPr="004903B8">
        <w:rPr>
          <w:rFonts w:ascii="宋体" w:eastAsia="宋体" w:hAnsi="宋体" w:cs="宋体"/>
          <w:sz w:val="20"/>
          <w:szCs w:val="20"/>
        </w:rPr>
        <w:t>了解会计职业和会计的定义，了解会计的分类以及会计信息使用者的分类。</w:t>
      </w:r>
    </w:p>
    <w:p w14:paraId="4392E053" w14:textId="77777777" w:rsidR="004903B8" w:rsidRPr="004903B8" w:rsidRDefault="004903B8" w:rsidP="004903B8">
      <w:pPr>
        <w:pStyle w:val="ac"/>
        <w:numPr>
          <w:ilvl w:val="0"/>
          <w:numId w:val="46"/>
        </w:numPr>
        <w:spacing w:beforeLines="50" w:before="156" w:afterLines="50" w:after="156" w:line="360" w:lineRule="auto"/>
        <w:rPr>
          <w:rFonts w:ascii="宋体" w:eastAsia="宋体" w:hAnsi="宋体" w:cs="宋体"/>
          <w:sz w:val="20"/>
          <w:szCs w:val="20"/>
        </w:rPr>
      </w:pPr>
      <w:r w:rsidRPr="004903B8">
        <w:rPr>
          <w:rFonts w:ascii="宋体" w:eastAsia="宋体" w:hAnsi="宋体" w:cs="宋体"/>
          <w:sz w:val="20"/>
          <w:szCs w:val="20"/>
        </w:rPr>
        <w:t>理解会计假设，会计原则以及会计信息质量的要求。</w:t>
      </w:r>
    </w:p>
    <w:p w14:paraId="04FF209E" w14:textId="3A149B34" w:rsidR="004903B8" w:rsidRPr="004903B8" w:rsidRDefault="004903B8" w:rsidP="004903B8">
      <w:pPr>
        <w:pStyle w:val="ac"/>
        <w:numPr>
          <w:ilvl w:val="0"/>
          <w:numId w:val="46"/>
        </w:numPr>
        <w:spacing w:beforeLines="50" w:before="156" w:afterLines="50" w:after="156" w:line="360" w:lineRule="auto"/>
        <w:rPr>
          <w:rFonts w:ascii="宋体" w:eastAsia="宋体" w:hAnsi="宋体" w:cs="宋体"/>
          <w:sz w:val="20"/>
          <w:szCs w:val="20"/>
        </w:rPr>
      </w:pPr>
      <w:r w:rsidRPr="004903B8">
        <w:rPr>
          <w:rFonts w:ascii="宋体" w:eastAsia="宋体" w:hAnsi="宋体" w:cs="宋体"/>
          <w:sz w:val="20"/>
          <w:szCs w:val="20"/>
        </w:rPr>
        <w:t>掌握相关的英文词汇、表达及运用。</w:t>
      </w:r>
    </w:p>
    <w:p w14:paraId="66D2ECA6" w14:textId="271F3BDB" w:rsidR="00F542F1"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w:t>
      </w:r>
      <w:r w:rsidR="007673AE">
        <w:rPr>
          <w:rFonts w:ascii="宋体" w:eastAsia="宋体" w:hAnsi="宋体" w:cs="宋体" w:hint="eastAsia"/>
          <w:color w:val="000000"/>
          <w:kern w:val="0"/>
          <w:szCs w:val="21"/>
        </w:rPr>
        <w:t>：</w:t>
      </w:r>
      <w:r w:rsidR="0071507A">
        <w:rPr>
          <w:rFonts w:ascii="宋体" w:eastAsia="宋体" w:hAnsi="宋体" w:cs="宋体" w:hint="eastAsia"/>
          <w:color w:val="000000"/>
          <w:kern w:val="0"/>
          <w:szCs w:val="21"/>
        </w:rPr>
        <w:t>会计的定义、分类及会计信息的使用者；会计假设；会计信息的质量要求。</w:t>
      </w:r>
    </w:p>
    <w:p w14:paraId="44CD7B77" w14:textId="4695EAB8" w:rsidR="00F542F1"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7673AE">
        <w:rPr>
          <w:rFonts w:ascii="宋体" w:eastAsia="宋体" w:hAnsi="宋体" w:cs="宋体" w:hint="eastAsia"/>
          <w:color w:val="000000"/>
          <w:kern w:val="0"/>
          <w:szCs w:val="21"/>
        </w:rPr>
        <w:t>：</w:t>
      </w:r>
    </w:p>
    <w:p w14:paraId="367CD54C" w14:textId="77777777" w:rsidR="004903B8" w:rsidRPr="00B2297B" w:rsidRDefault="004903B8" w:rsidP="004903B8">
      <w:pPr>
        <w:pStyle w:val="ac"/>
        <w:numPr>
          <w:ilvl w:val="0"/>
          <w:numId w:val="47"/>
        </w:numPr>
        <w:spacing w:line="360" w:lineRule="auto"/>
      </w:pPr>
      <w:r w:rsidRPr="00B2297B">
        <w:rPr>
          <w:rFonts w:hint="eastAsia"/>
        </w:rPr>
        <w:t>Accounting as a Profession</w:t>
      </w:r>
    </w:p>
    <w:p w14:paraId="6E0F88A4" w14:textId="77777777" w:rsidR="004903B8" w:rsidRPr="00B2297B" w:rsidRDefault="004903B8" w:rsidP="004903B8">
      <w:pPr>
        <w:pStyle w:val="ac"/>
        <w:numPr>
          <w:ilvl w:val="0"/>
          <w:numId w:val="47"/>
        </w:numPr>
        <w:spacing w:line="360" w:lineRule="auto"/>
      </w:pPr>
      <w:r w:rsidRPr="00B2297B">
        <w:rPr>
          <w:rFonts w:hint="eastAsia"/>
        </w:rPr>
        <w:t>Accounting Defined</w:t>
      </w:r>
    </w:p>
    <w:p w14:paraId="5F435E13" w14:textId="46B061DB" w:rsidR="004903B8" w:rsidRPr="004903B8" w:rsidRDefault="004903B8" w:rsidP="004903B8">
      <w:pPr>
        <w:pStyle w:val="ac"/>
        <w:numPr>
          <w:ilvl w:val="0"/>
          <w:numId w:val="47"/>
        </w:numPr>
        <w:spacing w:line="360" w:lineRule="auto"/>
      </w:pPr>
      <w:r w:rsidRPr="00B2297B">
        <w:rPr>
          <w:rFonts w:hint="eastAsia"/>
        </w:rPr>
        <w:t>Accounting Assumptions and Rules</w:t>
      </w:r>
    </w:p>
    <w:p w14:paraId="1A0651EF" w14:textId="1F305D93" w:rsidR="00F542F1"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7673AE">
        <w:rPr>
          <w:rFonts w:ascii="宋体" w:eastAsia="宋体" w:hAnsi="宋体" w:cs="宋体" w:hint="eastAsia"/>
          <w:color w:val="000000"/>
          <w:kern w:val="0"/>
          <w:szCs w:val="21"/>
        </w:rPr>
        <w:t>：</w:t>
      </w:r>
      <w:r w:rsidR="004903B8">
        <w:rPr>
          <w:rFonts w:ascii="宋体" w:eastAsia="宋体" w:hAnsi="宋体" w:cs="宋体" w:hint="eastAsia"/>
          <w:color w:val="000000"/>
          <w:kern w:val="0"/>
          <w:szCs w:val="21"/>
        </w:rPr>
        <w:t>讲授、讨论、讲演</w:t>
      </w:r>
    </w:p>
    <w:p w14:paraId="7F81FF28" w14:textId="61FCE639" w:rsidR="00F542F1"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7673AE">
        <w:rPr>
          <w:rFonts w:ascii="宋体" w:eastAsia="宋体" w:hAnsi="宋体" w:cs="TimesNewRomanPSMT" w:hint="eastAsia"/>
          <w:color w:val="000000"/>
          <w:kern w:val="0"/>
          <w:szCs w:val="21"/>
        </w:rPr>
        <w:t>：</w:t>
      </w:r>
      <w:r w:rsidR="000C1CB9">
        <w:rPr>
          <w:rFonts w:ascii="宋体" w:eastAsia="宋体" w:hAnsi="宋体" w:cs="TimesNewRomanPSMT" w:hint="eastAsia"/>
          <w:color w:val="000000"/>
          <w:kern w:val="0"/>
          <w:szCs w:val="21"/>
        </w:rPr>
        <w:t>根据本章重点内容，设定讨论</w:t>
      </w:r>
      <w:r w:rsidR="002A60EF">
        <w:rPr>
          <w:rFonts w:ascii="宋体" w:eastAsia="宋体" w:hAnsi="宋体" w:cs="TimesNewRomanPSMT" w:hint="eastAsia"/>
          <w:color w:val="000000"/>
          <w:kern w:val="0"/>
          <w:szCs w:val="21"/>
        </w:rPr>
        <w:t>课</w:t>
      </w:r>
      <w:r w:rsidR="000C1CB9">
        <w:rPr>
          <w:rFonts w:ascii="宋体" w:eastAsia="宋体" w:hAnsi="宋体" w:cs="TimesNewRomanPSMT" w:hint="eastAsia"/>
          <w:color w:val="000000"/>
          <w:kern w:val="0"/>
          <w:szCs w:val="21"/>
        </w:rPr>
        <w:t>题，完成小组讨论及课题讲演</w:t>
      </w:r>
      <w:r w:rsidR="00023AB8">
        <w:rPr>
          <w:rFonts w:ascii="宋体" w:eastAsia="宋体" w:hAnsi="宋体" w:cs="TimesNewRomanPSMT" w:hint="eastAsia"/>
          <w:color w:val="000000"/>
          <w:kern w:val="0"/>
          <w:szCs w:val="21"/>
        </w:rPr>
        <w:t>(英语完成)</w:t>
      </w:r>
      <w:r w:rsidR="000C1CB9">
        <w:rPr>
          <w:rFonts w:ascii="宋体" w:eastAsia="宋体" w:hAnsi="宋体" w:cs="TimesNewRomanPSMT" w:hint="eastAsia"/>
          <w:color w:val="000000"/>
          <w:kern w:val="0"/>
          <w:szCs w:val="21"/>
        </w:rPr>
        <w:t>。</w:t>
      </w:r>
    </w:p>
    <w:p w14:paraId="7A880518" w14:textId="54E655DB" w:rsidR="007673AE" w:rsidRDefault="007673AE" w:rsidP="007673AE">
      <w:pPr>
        <w:widowControl/>
        <w:spacing w:beforeLines="50" w:before="156" w:afterLines="50" w:after="156"/>
        <w:ind w:firstLineChars="200" w:firstLine="482"/>
        <w:jc w:val="left"/>
      </w:pPr>
      <w:r>
        <w:rPr>
          <w:rFonts w:ascii="黑体" w:eastAsia="黑体" w:hAnsi="黑体" w:cs="Times New Roman" w:hint="eastAsia"/>
          <w:b/>
          <w:sz w:val="24"/>
          <w:szCs w:val="24"/>
        </w:rPr>
        <w:t>U</w:t>
      </w:r>
      <w:r>
        <w:rPr>
          <w:rFonts w:ascii="黑体" w:eastAsia="黑体" w:hAnsi="黑体" w:cs="Times New Roman"/>
          <w:b/>
          <w:sz w:val="24"/>
          <w:szCs w:val="24"/>
        </w:rPr>
        <w:t>nit 2</w:t>
      </w:r>
      <w:r w:rsidR="00A434DF">
        <w:rPr>
          <w:rFonts w:ascii="黑体" w:eastAsia="黑体" w:hAnsi="黑体" w:cs="Times New Roman"/>
          <w:b/>
          <w:sz w:val="24"/>
          <w:szCs w:val="24"/>
        </w:rPr>
        <w:t xml:space="preserve"> </w:t>
      </w:r>
      <w:r w:rsidR="00A434DF" w:rsidRPr="00B2297B">
        <w:rPr>
          <w:rFonts w:ascii="Bookman Old Style" w:hAnsi="Bookman Old Style" w:hint="eastAsia"/>
          <w:b/>
          <w:sz w:val="24"/>
        </w:rPr>
        <w:t xml:space="preserve">Accounting system and </w:t>
      </w:r>
      <w:r w:rsidR="00A434DF" w:rsidRPr="00B2297B">
        <w:rPr>
          <w:rFonts w:ascii="Bookman Old Style" w:hAnsi="Bookman Old Style"/>
          <w:b/>
          <w:sz w:val="24"/>
        </w:rPr>
        <w:t>process</w:t>
      </w:r>
    </w:p>
    <w:p w14:paraId="4F3864FA" w14:textId="7DBB7A40" w:rsidR="007673AE" w:rsidRPr="00963FAF" w:rsidRDefault="007673AE" w:rsidP="00963FAF">
      <w:pPr>
        <w:pStyle w:val="ac"/>
        <w:numPr>
          <w:ilvl w:val="0"/>
          <w:numId w:val="42"/>
        </w:numPr>
        <w:spacing w:beforeLines="50" w:before="156" w:afterLines="50" w:after="156"/>
        <w:rPr>
          <w:rFonts w:ascii="宋体" w:eastAsia="宋体" w:hAnsi="宋体" w:cs="宋体"/>
          <w:color w:val="000000"/>
          <w:szCs w:val="21"/>
        </w:rPr>
      </w:pPr>
      <w:r w:rsidRPr="00963FAF">
        <w:rPr>
          <w:rFonts w:ascii="宋体" w:eastAsia="宋体" w:hAnsi="宋体" w:cs="宋体" w:hint="eastAsia"/>
          <w:color w:val="000000"/>
          <w:szCs w:val="21"/>
        </w:rPr>
        <w:t>教学目标：</w:t>
      </w:r>
    </w:p>
    <w:p w14:paraId="0D76FD27" w14:textId="25DDB130" w:rsidR="00963FAF" w:rsidRPr="00963FAF" w:rsidRDefault="00963FAF" w:rsidP="00963FAF">
      <w:pPr>
        <w:pStyle w:val="ac"/>
        <w:numPr>
          <w:ilvl w:val="0"/>
          <w:numId w:val="43"/>
        </w:numPr>
        <w:spacing w:beforeLines="50" w:before="156" w:afterLines="50" w:after="156" w:line="360" w:lineRule="auto"/>
        <w:rPr>
          <w:rFonts w:ascii="宋体" w:eastAsia="宋体" w:hAnsi="宋体" w:cs="宋体"/>
          <w:sz w:val="20"/>
          <w:szCs w:val="20"/>
        </w:rPr>
      </w:pPr>
      <w:r w:rsidRPr="00963FAF">
        <w:rPr>
          <w:rFonts w:ascii="宋体" w:eastAsia="宋体" w:hAnsi="宋体" w:cs="宋体"/>
          <w:sz w:val="20"/>
          <w:szCs w:val="20"/>
        </w:rPr>
        <w:t>掌握会计要素和会计等式。了解账户结构，掌握复式记账法的方法、规则及运用。</w:t>
      </w:r>
    </w:p>
    <w:p w14:paraId="28DA886D" w14:textId="23707923" w:rsidR="00963FAF" w:rsidRPr="00963FAF" w:rsidRDefault="00963FAF" w:rsidP="00963FAF">
      <w:pPr>
        <w:pStyle w:val="ac"/>
        <w:numPr>
          <w:ilvl w:val="0"/>
          <w:numId w:val="43"/>
        </w:numPr>
        <w:spacing w:beforeLines="50" w:before="156" w:afterLines="50" w:after="156" w:line="360" w:lineRule="auto"/>
        <w:rPr>
          <w:rFonts w:ascii="宋体" w:eastAsia="宋体" w:hAnsi="宋体" w:cs="宋体"/>
          <w:sz w:val="20"/>
          <w:szCs w:val="20"/>
        </w:rPr>
      </w:pPr>
      <w:r w:rsidRPr="00963FAF">
        <w:rPr>
          <w:rFonts w:ascii="宋体" w:eastAsia="宋体" w:hAnsi="宋体" w:cs="宋体"/>
          <w:sz w:val="20"/>
          <w:szCs w:val="20"/>
        </w:rPr>
        <w:t>学习日记账、分类账，并学会编制试算平衡表。</w:t>
      </w:r>
    </w:p>
    <w:p w14:paraId="6DDACB70" w14:textId="192A7EB2" w:rsidR="00963FAF" w:rsidRPr="00963FAF" w:rsidRDefault="00963FAF" w:rsidP="00963FAF">
      <w:pPr>
        <w:pStyle w:val="ac"/>
        <w:numPr>
          <w:ilvl w:val="0"/>
          <w:numId w:val="43"/>
        </w:numPr>
        <w:spacing w:beforeLines="50" w:before="156" w:afterLines="50" w:after="156" w:line="360" w:lineRule="auto"/>
        <w:rPr>
          <w:rFonts w:ascii="宋体" w:eastAsia="宋体" w:hAnsi="宋体" w:cs="宋体"/>
          <w:sz w:val="20"/>
          <w:szCs w:val="20"/>
        </w:rPr>
      </w:pPr>
      <w:r w:rsidRPr="00963FAF">
        <w:rPr>
          <w:rFonts w:ascii="宋体" w:eastAsia="宋体" w:hAnsi="宋体" w:cs="宋体"/>
          <w:sz w:val="20"/>
          <w:szCs w:val="20"/>
        </w:rPr>
        <w:t>掌握相关的英文词汇、表达及运用。</w:t>
      </w:r>
    </w:p>
    <w:p w14:paraId="41869D04" w14:textId="001DF7F5"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963FAF">
        <w:rPr>
          <w:rFonts w:ascii="宋体" w:eastAsia="宋体" w:hAnsi="宋体" w:cs="宋体" w:hint="eastAsia"/>
          <w:color w:val="000000"/>
          <w:kern w:val="0"/>
          <w:szCs w:val="21"/>
        </w:rPr>
        <w:t>会计要素、会计等式；复式记账法的规则及运用；</w:t>
      </w:r>
      <w:r w:rsidR="00C9542B">
        <w:rPr>
          <w:rFonts w:ascii="宋体" w:eastAsia="宋体" w:hAnsi="宋体" w:cs="宋体" w:hint="eastAsia"/>
          <w:color w:val="000000"/>
          <w:kern w:val="0"/>
          <w:szCs w:val="21"/>
        </w:rPr>
        <w:t>会计循环的主要步骤。</w:t>
      </w:r>
    </w:p>
    <w:p w14:paraId="64428641" w14:textId="77777777"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5A2E5468" w14:textId="77777777" w:rsidR="00963FAF" w:rsidRPr="00B2297B" w:rsidRDefault="00963FAF" w:rsidP="00963FAF">
      <w:pPr>
        <w:pStyle w:val="ac"/>
        <w:widowControl w:val="0"/>
        <w:numPr>
          <w:ilvl w:val="0"/>
          <w:numId w:val="11"/>
        </w:numPr>
        <w:spacing w:line="360" w:lineRule="auto"/>
        <w:contextualSpacing w:val="0"/>
        <w:jc w:val="both"/>
      </w:pPr>
      <w:r w:rsidRPr="00B2297B">
        <w:rPr>
          <w:rFonts w:hint="eastAsia"/>
        </w:rPr>
        <w:t>Accounting Elements and Accounting Equatio</w:t>
      </w:r>
      <w:r w:rsidRPr="00B2297B">
        <w:t>n</w:t>
      </w:r>
    </w:p>
    <w:p w14:paraId="3E68FC8A" w14:textId="77777777" w:rsidR="00963FAF" w:rsidRPr="00B2297B" w:rsidRDefault="00963FAF" w:rsidP="00963FAF">
      <w:pPr>
        <w:pStyle w:val="ac"/>
        <w:widowControl w:val="0"/>
        <w:numPr>
          <w:ilvl w:val="0"/>
          <w:numId w:val="11"/>
        </w:numPr>
        <w:spacing w:line="360" w:lineRule="auto"/>
        <w:contextualSpacing w:val="0"/>
        <w:jc w:val="both"/>
      </w:pPr>
      <w:r w:rsidRPr="00B2297B">
        <w:rPr>
          <w:rFonts w:hint="eastAsia"/>
        </w:rPr>
        <w:t>Ledger Accounting and Double-entry Bookkeeping</w:t>
      </w:r>
    </w:p>
    <w:p w14:paraId="5FA50E9C" w14:textId="2B8A3DC5" w:rsidR="00963FAF" w:rsidRPr="00963FAF" w:rsidRDefault="00963FAF" w:rsidP="00963FAF">
      <w:pPr>
        <w:pStyle w:val="ac"/>
        <w:widowControl w:val="0"/>
        <w:numPr>
          <w:ilvl w:val="0"/>
          <w:numId w:val="11"/>
        </w:numPr>
        <w:spacing w:line="360" w:lineRule="auto"/>
        <w:contextualSpacing w:val="0"/>
        <w:jc w:val="both"/>
      </w:pPr>
      <w:r w:rsidRPr="00B2297B">
        <w:rPr>
          <w:rFonts w:hint="eastAsia"/>
        </w:rPr>
        <w:t>Journals, Ledgers and Trial Balance</w:t>
      </w:r>
    </w:p>
    <w:p w14:paraId="672569B7" w14:textId="3BD8E6BC"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963FAF">
        <w:rPr>
          <w:rFonts w:ascii="宋体" w:eastAsia="宋体" w:hAnsi="宋体" w:cs="宋体" w:hint="eastAsia"/>
          <w:color w:val="000000"/>
          <w:kern w:val="0"/>
          <w:szCs w:val="21"/>
        </w:rPr>
        <w:t>讲授、演示、讨论</w:t>
      </w:r>
    </w:p>
    <w:p w14:paraId="21558639" w14:textId="16A56413" w:rsidR="007673AE" w:rsidRDefault="007673AE" w:rsidP="00767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C1CB9">
        <w:rPr>
          <w:rFonts w:ascii="宋体" w:eastAsia="宋体" w:hAnsi="宋体" w:cs="TimesNewRomanPSMT" w:hint="eastAsia"/>
          <w:color w:val="000000"/>
          <w:kern w:val="0"/>
          <w:szCs w:val="21"/>
        </w:rPr>
        <w:t>根据本章重点内容，使用会计基本方法解决实务问题</w:t>
      </w:r>
      <w:r w:rsidR="00023AB8">
        <w:rPr>
          <w:rFonts w:ascii="宋体" w:eastAsia="宋体" w:hAnsi="宋体" w:cs="TimesNewRomanPSMT" w:hint="eastAsia"/>
          <w:color w:val="000000"/>
          <w:kern w:val="0"/>
          <w:szCs w:val="21"/>
        </w:rPr>
        <w:t>(英语完成)</w:t>
      </w:r>
      <w:r w:rsidR="000C1CB9">
        <w:rPr>
          <w:rFonts w:ascii="宋体" w:eastAsia="宋体" w:hAnsi="宋体" w:cs="TimesNewRomanPSMT" w:hint="eastAsia"/>
          <w:color w:val="000000"/>
          <w:kern w:val="0"/>
          <w:szCs w:val="21"/>
        </w:rPr>
        <w:t>。</w:t>
      </w:r>
    </w:p>
    <w:p w14:paraId="690AEC08" w14:textId="107209CA" w:rsidR="007673AE" w:rsidRDefault="007673AE" w:rsidP="007673AE">
      <w:pPr>
        <w:widowControl/>
        <w:spacing w:beforeLines="50" w:before="156" w:afterLines="50" w:after="156"/>
        <w:ind w:firstLineChars="200" w:firstLine="482"/>
        <w:jc w:val="left"/>
      </w:pPr>
      <w:r>
        <w:rPr>
          <w:rFonts w:ascii="黑体" w:eastAsia="黑体" w:hAnsi="黑体" w:cs="Times New Roman" w:hint="eastAsia"/>
          <w:b/>
          <w:sz w:val="24"/>
          <w:szCs w:val="24"/>
        </w:rPr>
        <w:t>U</w:t>
      </w:r>
      <w:r>
        <w:rPr>
          <w:rFonts w:ascii="黑体" w:eastAsia="黑体" w:hAnsi="黑体" w:cs="Times New Roman"/>
          <w:b/>
          <w:sz w:val="24"/>
          <w:szCs w:val="24"/>
        </w:rPr>
        <w:t>nit 3</w:t>
      </w:r>
      <w:r w:rsidR="00A434DF">
        <w:rPr>
          <w:rFonts w:ascii="黑体" w:eastAsia="黑体" w:hAnsi="黑体" w:cs="Times New Roman"/>
          <w:b/>
          <w:sz w:val="24"/>
          <w:szCs w:val="24"/>
        </w:rPr>
        <w:t xml:space="preserve"> </w:t>
      </w:r>
      <w:r w:rsidR="00A434DF" w:rsidRPr="00B2297B">
        <w:rPr>
          <w:rFonts w:ascii="Bookman Old Style" w:hAnsi="Bookman Old Style" w:hint="eastAsia"/>
          <w:b/>
          <w:sz w:val="24"/>
        </w:rPr>
        <w:t>Financial accounting</w:t>
      </w:r>
    </w:p>
    <w:p w14:paraId="630DD901" w14:textId="218328CD" w:rsidR="007673AE" w:rsidRPr="00551A1A" w:rsidRDefault="007673AE" w:rsidP="00551A1A">
      <w:pPr>
        <w:pStyle w:val="ac"/>
        <w:numPr>
          <w:ilvl w:val="0"/>
          <w:numId w:val="40"/>
        </w:numPr>
        <w:spacing w:beforeLines="50" w:before="156" w:afterLines="50" w:after="156"/>
        <w:rPr>
          <w:rFonts w:ascii="宋体" w:eastAsia="宋体" w:hAnsi="宋体" w:cs="宋体"/>
          <w:color w:val="000000"/>
          <w:szCs w:val="21"/>
        </w:rPr>
      </w:pPr>
      <w:r w:rsidRPr="00551A1A">
        <w:rPr>
          <w:rFonts w:ascii="宋体" w:eastAsia="宋体" w:hAnsi="宋体" w:cs="宋体" w:hint="eastAsia"/>
          <w:color w:val="000000"/>
          <w:szCs w:val="21"/>
        </w:rPr>
        <w:t>教学目标：</w:t>
      </w:r>
    </w:p>
    <w:p w14:paraId="51BE54B8" w14:textId="481B05E4" w:rsidR="00551A1A" w:rsidRPr="00551A1A" w:rsidRDefault="00551A1A" w:rsidP="00551A1A">
      <w:pPr>
        <w:pStyle w:val="ac"/>
        <w:numPr>
          <w:ilvl w:val="0"/>
          <w:numId w:val="41"/>
        </w:numPr>
        <w:spacing w:beforeLines="50" w:before="156" w:afterLines="50" w:after="156" w:line="360" w:lineRule="auto"/>
        <w:rPr>
          <w:rFonts w:ascii="宋体" w:eastAsia="宋体" w:hAnsi="宋体" w:cs="宋体"/>
          <w:sz w:val="20"/>
          <w:szCs w:val="20"/>
        </w:rPr>
      </w:pPr>
      <w:r w:rsidRPr="00551A1A">
        <w:rPr>
          <w:rFonts w:ascii="宋体" w:eastAsia="宋体" w:hAnsi="宋体" w:cs="宋体"/>
          <w:sz w:val="20"/>
          <w:szCs w:val="20"/>
        </w:rPr>
        <w:t>掌握资产的概念，理解主要资产账户的定义、内容和相关业务，包括现金、应收账款、存货、固定资产等账户</w:t>
      </w:r>
    </w:p>
    <w:p w14:paraId="4637BDA4" w14:textId="63732061" w:rsidR="00551A1A" w:rsidRDefault="00551A1A" w:rsidP="00551A1A">
      <w:pPr>
        <w:pStyle w:val="ac"/>
        <w:numPr>
          <w:ilvl w:val="0"/>
          <w:numId w:val="41"/>
        </w:numPr>
        <w:spacing w:beforeLines="50" w:before="156" w:afterLines="50" w:after="156" w:line="360" w:lineRule="auto"/>
        <w:rPr>
          <w:rFonts w:ascii="宋体" w:eastAsia="宋体" w:hAnsi="宋体" w:cs="宋体"/>
          <w:sz w:val="20"/>
          <w:szCs w:val="20"/>
        </w:rPr>
      </w:pPr>
      <w:r w:rsidRPr="00551A1A">
        <w:rPr>
          <w:rFonts w:ascii="宋体" w:eastAsia="宋体" w:hAnsi="宋体" w:cs="宋体"/>
          <w:sz w:val="20"/>
          <w:szCs w:val="20"/>
        </w:rPr>
        <w:t>掌握负债、所有者权益、收入和费用的概念。理解主要相关账户的定义、内容和业务等</w:t>
      </w:r>
    </w:p>
    <w:p w14:paraId="0641B32B" w14:textId="4286BE1A" w:rsidR="00551A1A" w:rsidRPr="00551A1A" w:rsidRDefault="00551A1A" w:rsidP="00551A1A">
      <w:pPr>
        <w:pStyle w:val="ac"/>
        <w:numPr>
          <w:ilvl w:val="0"/>
          <w:numId w:val="41"/>
        </w:numPr>
        <w:spacing w:beforeLines="50" w:before="156" w:afterLines="50" w:after="156" w:line="360" w:lineRule="auto"/>
        <w:rPr>
          <w:rFonts w:ascii="宋体" w:eastAsia="宋体" w:hAnsi="宋体" w:cs="宋体"/>
          <w:sz w:val="20"/>
          <w:szCs w:val="20"/>
        </w:rPr>
      </w:pPr>
      <w:r w:rsidRPr="00551A1A">
        <w:rPr>
          <w:rFonts w:ascii="宋体" w:eastAsia="宋体" w:hAnsi="宋体" w:cs="宋体"/>
          <w:sz w:val="20"/>
          <w:szCs w:val="20"/>
        </w:rPr>
        <w:t>掌握相关的英文词汇、表达及运用</w:t>
      </w:r>
    </w:p>
    <w:p w14:paraId="254ADCFF" w14:textId="24186E6E"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w:t>
      </w:r>
      <w:r w:rsidR="005F4F57">
        <w:rPr>
          <w:rFonts w:ascii="宋体" w:eastAsia="宋体" w:hAnsi="宋体" w:cs="宋体" w:hint="eastAsia"/>
          <w:color w:val="000000"/>
          <w:kern w:val="0"/>
          <w:szCs w:val="21"/>
        </w:rPr>
        <w:t>资产、负债、所有者权益、收入和费用的概念；主要相关账户的定义、内容和基本业务。</w:t>
      </w:r>
    </w:p>
    <w:p w14:paraId="440CF01D" w14:textId="77777777"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2DEC6721" w14:textId="77777777" w:rsidR="00551A1A" w:rsidRPr="00B2297B" w:rsidRDefault="00551A1A" w:rsidP="00551A1A">
      <w:pPr>
        <w:pStyle w:val="ac"/>
        <w:widowControl w:val="0"/>
        <w:numPr>
          <w:ilvl w:val="0"/>
          <w:numId w:val="12"/>
        </w:numPr>
        <w:spacing w:line="360" w:lineRule="auto"/>
        <w:contextualSpacing w:val="0"/>
        <w:jc w:val="both"/>
      </w:pPr>
      <w:r w:rsidRPr="00B2297B">
        <w:rPr>
          <w:rFonts w:hint="eastAsia"/>
        </w:rPr>
        <w:t>Accounting for Assets</w:t>
      </w:r>
    </w:p>
    <w:p w14:paraId="613D303B" w14:textId="77777777" w:rsidR="00551A1A" w:rsidRPr="00B2297B" w:rsidRDefault="00551A1A" w:rsidP="00551A1A">
      <w:pPr>
        <w:pStyle w:val="ac"/>
        <w:widowControl w:val="0"/>
        <w:numPr>
          <w:ilvl w:val="0"/>
          <w:numId w:val="12"/>
        </w:numPr>
        <w:spacing w:line="360" w:lineRule="auto"/>
        <w:contextualSpacing w:val="0"/>
        <w:jc w:val="both"/>
      </w:pPr>
      <w:r w:rsidRPr="00B2297B">
        <w:rPr>
          <w:rFonts w:hint="eastAsia"/>
        </w:rPr>
        <w:t>Accounting for Liabilities and Owner</w:t>
      </w:r>
      <w:r w:rsidRPr="00B2297B">
        <w:t>’</w:t>
      </w:r>
      <w:r w:rsidRPr="00B2297B">
        <w:rPr>
          <w:rFonts w:hint="eastAsia"/>
        </w:rPr>
        <w:t>s Equit</w:t>
      </w:r>
      <w:r w:rsidRPr="00B2297B">
        <w:t>y</w:t>
      </w:r>
    </w:p>
    <w:p w14:paraId="03704012" w14:textId="77777777" w:rsidR="00551A1A" w:rsidRPr="00B2297B" w:rsidRDefault="00551A1A" w:rsidP="00551A1A">
      <w:pPr>
        <w:pStyle w:val="ac"/>
        <w:widowControl w:val="0"/>
        <w:numPr>
          <w:ilvl w:val="0"/>
          <w:numId w:val="12"/>
        </w:numPr>
        <w:spacing w:line="360" w:lineRule="auto"/>
        <w:contextualSpacing w:val="0"/>
        <w:jc w:val="both"/>
      </w:pPr>
      <w:r w:rsidRPr="00B2297B">
        <w:rPr>
          <w:rFonts w:hint="eastAsia"/>
        </w:rPr>
        <w:t>Accounting for Revenues and Expense</w:t>
      </w:r>
    </w:p>
    <w:p w14:paraId="3F645B55" w14:textId="1220CCFC"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551A1A">
        <w:rPr>
          <w:rFonts w:ascii="宋体" w:eastAsia="宋体" w:hAnsi="宋体" w:cs="宋体" w:hint="eastAsia"/>
          <w:color w:val="000000"/>
          <w:kern w:val="0"/>
          <w:szCs w:val="21"/>
        </w:rPr>
        <w:t>讲授、</w:t>
      </w:r>
      <w:r w:rsidR="005F4F57">
        <w:rPr>
          <w:rFonts w:ascii="宋体" w:eastAsia="宋体" w:hAnsi="宋体" w:cs="宋体" w:hint="eastAsia"/>
          <w:color w:val="000000"/>
          <w:kern w:val="0"/>
          <w:szCs w:val="21"/>
        </w:rPr>
        <w:t>演示</w:t>
      </w:r>
    </w:p>
    <w:p w14:paraId="08109AB5" w14:textId="46CF3808" w:rsidR="007673AE" w:rsidRDefault="007673AE" w:rsidP="00767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C1CB9">
        <w:rPr>
          <w:rFonts w:ascii="宋体" w:eastAsia="宋体" w:hAnsi="宋体" w:cs="TimesNewRomanPSMT" w:hint="eastAsia"/>
          <w:color w:val="000000"/>
          <w:kern w:val="0"/>
          <w:szCs w:val="21"/>
        </w:rPr>
        <w:t>根据本章重点内容，完成</w:t>
      </w:r>
      <w:r w:rsidR="00023AB8">
        <w:rPr>
          <w:rFonts w:ascii="宋体" w:eastAsia="宋体" w:hAnsi="宋体" w:cs="TimesNewRomanPSMT" w:hint="eastAsia"/>
          <w:color w:val="000000"/>
          <w:kern w:val="0"/>
          <w:szCs w:val="21"/>
        </w:rPr>
        <w:t>基本</w:t>
      </w:r>
      <w:r w:rsidR="000C1CB9">
        <w:rPr>
          <w:rFonts w:ascii="宋体" w:eastAsia="宋体" w:hAnsi="宋体" w:cs="TimesNewRomanPSMT" w:hint="eastAsia"/>
          <w:color w:val="000000"/>
          <w:kern w:val="0"/>
          <w:szCs w:val="21"/>
        </w:rPr>
        <w:t>业务的</w:t>
      </w:r>
      <w:r w:rsidR="00023AB8">
        <w:rPr>
          <w:rFonts w:ascii="宋体" w:eastAsia="宋体" w:hAnsi="宋体" w:cs="TimesNewRomanPSMT" w:hint="eastAsia"/>
          <w:color w:val="000000"/>
          <w:kern w:val="0"/>
          <w:szCs w:val="21"/>
        </w:rPr>
        <w:t>会计</w:t>
      </w:r>
      <w:r w:rsidR="000C1CB9">
        <w:rPr>
          <w:rFonts w:ascii="宋体" w:eastAsia="宋体" w:hAnsi="宋体" w:cs="TimesNewRomanPSMT" w:hint="eastAsia"/>
          <w:color w:val="000000"/>
          <w:kern w:val="0"/>
          <w:szCs w:val="21"/>
        </w:rPr>
        <w:t>处理</w:t>
      </w:r>
      <w:r w:rsidR="00023AB8">
        <w:rPr>
          <w:rFonts w:ascii="宋体" w:eastAsia="宋体" w:hAnsi="宋体" w:cs="TimesNewRomanPSMT" w:hint="eastAsia"/>
          <w:color w:val="000000"/>
          <w:kern w:val="0"/>
          <w:szCs w:val="21"/>
        </w:rPr>
        <w:t>(英语完成)</w:t>
      </w:r>
      <w:r w:rsidR="000C1CB9">
        <w:rPr>
          <w:rFonts w:ascii="宋体" w:eastAsia="宋体" w:hAnsi="宋体" w:cs="TimesNewRomanPSMT" w:hint="eastAsia"/>
          <w:color w:val="000000"/>
          <w:kern w:val="0"/>
          <w:szCs w:val="21"/>
        </w:rPr>
        <w:t>。</w:t>
      </w:r>
    </w:p>
    <w:p w14:paraId="000BC888" w14:textId="2307E1AD" w:rsidR="007673AE" w:rsidRDefault="007673AE" w:rsidP="007673AE">
      <w:pPr>
        <w:widowControl/>
        <w:spacing w:beforeLines="50" w:before="156" w:afterLines="50" w:after="156"/>
        <w:ind w:firstLineChars="200" w:firstLine="482"/>
        <w:jc w:val="left"/>
      </w:pPr>
      <w:r>
        <w:rPr>
          <w:rFonts w:ascii="黑体" w:eastAsia="黑体" w:hAnsi="黑体" w:cs="Times New Roman" w:hint="eastAsia"/>
          <w:b/>
          <w:sz w:val="24"/>
          <w:szCs w:val="24"/>
        </w:rPr>
        <w:t>U</w:t>
      </w:r>
      <w:r>
        <w:rPr>
          <w:rFonts w:ascii="黑体" w:eastAsia="黑体" w:hAnsi="黑体" w:cs="Times New Roman"/>
          <w:b/>
          <w:sz w:val="24"/>
          <w:szCs w:val="24"/>
        </w:rPr>
        <w:t>nit 4</w:t>
      </w:r>
      <w:r w:rsidR="00A434DF">
        <w:rPr>
          <w:rFonts w:ascii="黑体" w:eastAsia="黑体" w:hAnsi="黑体" w:cs="Times New Roman"/>
          <w:b/>
          <w:sz w:val="24"/>
          <w:szCs w:val="24"/>
        </w:rPr>
        <w:t xml:space="preserve"> </w:t>
      </w:r>
      <w:r w:rsidR="00A434DF" w:rsidRPr="00B2297B">
        <w:rPr>
          <w:rFonts w:ascii="Bookman Old Style" w:hAnsi="Bookman Old Style" w:hint="eastAsia"/>
          <w:b/>
          <w:sz w:val="24"/>
        </w:rPr>
        <w:t>Financial reporting and financial analysis</w:t>
      </w:r>
    </w:p>
    <w:p w14:paraId="5F18B46A" w14:textId="5F4EBA5A" w:rsidR="007673AE" w:rsidRPr="005A3B9A" w:rsidRDefault="007673AE" w:rsidP="005A3B9A">
      <w:pPr>
        <w:pStyle w:val="ac"/>
        <w:numPr>
          <w:ilvl w:val="0"/>
          <w:numId w:val="36"/>
        </w:numPr>
        <w:spacing w:beforeLines="50" w:before="156" w:afterLines="50" w:after="156"/>
        <w:rPr>
          <w:rFonts w:ascii="宋体" w:eastAsia="宋体" w:hAnsi="宋体" w:cs="宋体"/>
          <w:color w:val="000000"/>
          <w:szCs w:val="21"/>
        </w:rPr>
      </w:pPr>
      <w:r w:rsidRPr="005A3B9A">
        <w:rPr>
          <w:rFonts w:ascii="宋体" w:eastAsia="宋体" w:hAnsi="宋体" w:cs="宋体" w:hint="eastAsia"/>
          <w:color w:val="000000"/>
          <w:szCs w:val="21"/>
        </w:rPr>
        <w:t>教学目标：</w:t>
      </w:r>
    </w:p>
    <w:p w14:paraId="43F11A10" w14:textId="7F22E2A9" w:rsidR="005A3B9A" w:rsidRPr="005A3B9A" w:rsidRDefault="005A3B9A" w:rsidP="005A3B9A">
      <w:pPr>
        <w:pStyle w:val="ac"/>
        <w:numPr>
          <w:ilvl w:val="0"/>
          <w:numId w:val="37"/>
        </w:numPr>
        <w:spacing w:beforeLines="50" w:before="156" w:afterLines="50" w:after="156" w:line="360" w:lineRule="auto"/>
        <w:rPr>
          <w:sz w:val="20"/>
          <w:szCs w:val="20"/>
        </w:rPr>
      </w:pPr>
      <w:r w:rsidRPr="005A3B9A">
        <w:rPr>
          <w:rFonts w:ascii="宋体" w:eastAsia="宋体" w:hAnsi="宋体" w:cs="宋体" w:hint="eastAsia"/>
          <w:sz w:val="20"/>
          <w:szCs w:val="20"/>
        </w:rPr>
        <w:t>掌握三大财务报表的基本结构与作用。</w:t>
      </w:r>
    </w:p>
    <w:p w14:paraId="1381A79D" w14:textId="7F934951" w:rsidR="005A3B9A" w:rsidRPr="005A3B9A" w:rsidRDefault="005A3B9A" w:rsidP="005A3B9A">
      <w:pPr>
        <w:pStyle w:val="ac"/>
        <w:numPr>
          <w:ilvl w:val="0"/>
          <w:numId w:val="37"/>
        </w:numPr>
        <w:spacing w:beforeLines="50" w:before="156" w:afterLines="50" w:after="156" w:line="360" w:lineRule="auto"/>
        <w:rPr>
          <w:sz w:val="20"/>
          <w:szCs w:val="20"/>
        </w:rPr>
      </w:pPr>
      <w:r w:rsidRPr="005A3B9A">
        <w:rPr>
          <w:rFonts w:ascii="宋体" w:eastAsia="宋体" w:hAnsi="宋体" w:cs="宋体" w:hint="eastAsia"/>
          <w:sz w:val="20"/>
          <w:szCs w:val="20"/>
        </w:rPr>
        <w:t>了解财务比率的计算及作用，并学会使用财务比率分析财务报表。</w:t>
      </w:r>
    </w:p>
    <w:p w14:paraId="16C3598A" w14:textId="609EE7F9" w:rsidR="005A3B9A" w:rsidRPr="005A3B9A" w:rsidRDefault="005A3B9A" w:rsidP="005A3B9A">
      <w:pPr>
        <w:pStyle w:val="ac"/>
        <w:numPr>
          <w:ilvl w:val="0"/>
          <w:numId w:val="37"/>
        </w:numPr>
        <w:spacing w:beforeLines="50" w:before="156" w:afterLines="50" w:after="156" w:line="360" w:lineRule="auto"/>
        <w:rPr>
          <w:sz w:val="20"/>
          <w:szCs w:val="20"/>
        </w:rPr>
      </w:pPr>
      <w:r w:rsidRPr="005A3B9A">
        <w:rPr>
          <w:sz w:val="20"/>
          <w:szCs w:val="20"/>
        </w:rPr>
        <w:tab/>
      </w:r>
      <w:r w:rsidRPr="005A3B9A">
        <w:rPr>
          <w:rFonts w:ascii="宋体" w:eastAsia="宋体" w:hAnsi="宋体" w:cs="宋体" w:hint="eastAsia"/>
          <w:sz w:val="20"/>
          <w:szCs w:val="20"/>
        </w:rPr>
        <w:t>掌握相关的英文词汇、表达及运用</w:t>
      </w:r>
    </w:p>
    <w:p w14:paraId="51CE2A63" w14:textId="0583DD01"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5A3B9A">
        <w:rPr>
          <w:rFonts w:ascii="宋体" w:eastAsia="宋体" w:hAnsi="宋体" w:cs="宋体" w:hint="eastAsia"/>
          <w:color w:val="000000"/>
          <w:kern w:val="0"/>
          <w:szCs w:val="21"/>
        </w:rPr>
        <w:t>财务报表的基本结构、主要内容及作用；常用财务比率的计算及运用</w:t>
      </w:r>
    </w:p>
    <w:p w14:paraId="6D3D044F" w14:textId="77777777"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2A6B215F" w14:textId="63FD8D54" w:rsidR="006C4DDA" w:rsidRPr="006C4DDA" w:rsidRDefault="006C4DDA" w:rsidP="006C4DDA">
      <w:pPr>
        <w:pStyle w:val="ac"/>
        <w:numPr>
          <w:ilvl w:val="0"/>
          <w:numId w:val="39"/>
        </w:numPr>
        <w:spacing w:beforeLines="50" w:before="156" w:afterLines="50" w:after="156" w:line="360" w:lineRule="auto"/>
        <w:rPr>
          <w:rFonts w:ascii="宋体" w:eastAsia="宋体" w:hAnsi="宋体"/>
          <w:szCs w:val="21"/>
        </w:rPr>
      </w:pPr>
      <w:r w:rsidRPr="006C4DDA">
        <w:rPr>
          <w:rFonts w:ascii="宋体" w:eastAsia="宋体" w:hAnsi="宋体"/>
          <w:szCs w:val="21"/>
        </w:rPr>
        <w:t>Financial Statements</w:t>
      </w:r>
    </w:p>
    <w:p w14:paraId="2F54977A" w14:textId="5B43E568" w:rsidR="006C4DDA" w:rsidRPr="006C4DDA" w:rsidRDefault="006C4DDA" w:rsidP="006C4DDA">
      <w:pPr>
        <w:pStyle w:val="ac"/>
        <w:numPr>
          <w:ilvl w:val="0"/>
          <w:numId w:val="39"/>
        </w:numPr>
        <w:spacing w:beforeLines="50" w:before="156" w:afterLines="50" w:after="156" w:line="360" w:lineRule="auto"/>
        <w:rPr>
          <w:rFonts w:ascii="宋体" w:eastAsia="宋体" w:hAnsi="宋体"/>
          <w:szCs w:val="21"/>
        </w:rPr>
      </w:pPr>
      <w:r w:rsidRPr="006C4DDA">
        <w:rPr>
          <w:rFonts w:ascii="宋体" w:eastAsia="宋体" w:hAnsi="宋体"/>
          <w:szCs w:val="21"/>
        </w:rPr>
        <w:t>Comparison of financial statements and financial report</w:t>
      </w:r>
    </w:p>
    <w:p w14:paraId="2D3F5101" w14:textId="50562C27" w:rsidR="006C4DDA" w:rsidRPr="006C4DDA" w:rsidRDefault="006C4DDA" w:rsidP="006C4DDA">
      <w:pPr>
        <w:pStyle w:val="ac"/>
        <w:numPr>
          <w:ilvl w:val="0"/>
          <w:numId w:val="39"/>
        </w:numPr>
        <w:spacing w:beforeLines="50" w:before="156" w:afterLines="50" w:after="156" w:line="360" w:lineRule="auto"/>
        <w:rPr>
          <w:rFonts w:ascii="宋体" w:eastAsia="宋体" w:hAnsi="宋体"/>
          <w:szCs w:val="21"/>
        </w:rPr>
      </w:pPr>
      <w:r w:rsidRPr="006C4DDA">
        <w:rPr>
          <w:rFonts w:ascii="宋体" w:eastAsia="宋体" w:hAnsi="宋体"/>
          <w:szCs w:val="21"/>
        </w:rPr>
        <w:t>Interpretation of Financial Statements</w:t>
      </w:r>
    </w:p>
    <w:p w14:paraId="7162C839" w14:textId="491B6D37" w:rsidR="006C4DDA" w:rsidRDefault="006C4DDA" w:rsidP="006C4DDA">
      <w:pPr>
        <w:pStyle w:val="ac"/>
        <w:numPr>
          <w:ilvl w:val="0"/>
          <w:numId w:val="38"/>
        </w:numPr>
        <w:spacing w:beforeLines="50" w:before="156" w:afterLines="50" w:after="156" w:line="360" w:lineRule="auto"/>
        <w:rPr>
          <w:rFonts w:ascii="宋体" w:eastAsia="宋体" w:hAnsi="宋体"/>
          <w:szCs w:val="21"/>
        </w:rPr>
      </w:pPr>
      <w:r>
        <w:rPr>
          <w:rFonts w:ascii="宋体" w:eastAsia="宋体" w:hAnsi="宋体"/>
          <w:szCs w:val="21"/>
        </w:rPr>
        <w:t>Percentage analysis</w:t>
      </w:r>
    </w:p>
    <w:p w14:paraId="0D524DAE" w14:textId="69C61A52" w:rsidR="006C4DDA" w:rsidRPr="006C4DDA" w:rsidRDefault="006C4DDA" w:rsidP="006C4DDA">
      <w:pPr>
        <w:pStyle w:val="ac"/>
        <w:numPr>
          <w:ilvl w:val="0"/>
          <w:numId w:val="38"/>
        </w:numPr>
        <w:spacing w:beforeLines="50" w:before="156" w:afterLines="50" w:after="156"/>
        <w:rPr>
          <w:rFonts w:ascii="宋体" w:eastAsia="宋体" w:hAnsi="宋体"/>
          <w:szCs w:val="21"/>
        </w:rPr>
      </w:pPr>
      <w:r>
        <w:rPr>
          <w:rFonts w:ascii="宋体" w:eastAsia="宋体" w:hAnsi="宋体"/>
          <w:szCs w:val="21"/>
        </w:rPr>
        <w:t>Ratio analysis</w:t>
      </w:r>
    </w:p>
    <w:p w14:paraId="58DB3D90" w14:textId="0096E6EE"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5A3B9A">
        <w:rPr>
          <w:rFonts w:ascii="宋体" w:eastAsia="宋体" w:hAnsi="宋体" w:cs="宋体" w:hint="eastAsia"/>
          <w:color w:val="000000"/>
          <w:kern w:val="0"/>
          <w:szCs w:val="21"/>
        </w:rPr>
        <w:t>讲授、</w:t>
      </w:r>
      <w:r w:rsidR="006C4DDA">
        <w:rPr>
          <w:rFonts w:ascii="宋体" w:eastAsia="宋体" w:hAnsi="宋体" w:cs="宋体" w:hint="eastAsia"/>
          <w:color w:val="000000"/>
          <w:kern w:val="0"/>
          <w:szCs w:val="21"/>
        </w:rPr>
        <w:t>讨论、案例分析</w:t>
      </w:r>
    </w:p>
    <w:p w14:paraId="6DD5A8AF" w14:textId="14C78F40" w:rsidR="007673AE" w:rsidRDefault="007673AE" w:rsidP="00767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C1CB9">
        <w:rPr>
          <w:rFonts w:ascii="宋体" w:eastAsia="宋体" w:hAnsi="宋体" w:cs="TimesNewRomanPSMT" w:hint="eastAsia"/>
          <w:color w:val="000000"/>
          <w:kern w:val="0"/>
          <w:szCs w:val="21"/>
        </w:rPr>
        <w:t>根据本章重点内容，阅读财务报告</w:t>
      </w:r>
      <w:r w:rsidR="00E6302C">
        <w:rPr>
          <w:rFonts w:ascii="宋体" w:eastAsia="宋体" w:hAnsi="宋体" w:cs="TimesNewRomanPSMT" w:hint="eastAsia"/>
          <w:color w:val="000000"/>
          <w:kern w:val="0"/>
          <w:szCs w:val="21"/>
        </w:rPr>
        <w:t>、</w:t>
      </w:r>
      <w:r w:rsidR="000C1CB9">
        <w:rPr>
          <w:rFonts w:ascii="宋体" w:eastAsia="宋体" w:hAnsi="宋体" w:cs="TimesNewRomanPSMT" w:hint="eastAsia"/>
          <w:color w:val="000000"/>
          <w:kern w:val="0"/>
          <w:szCs w:val="21"/>
        </w:rPr>
        <w:t>完成基本分析并</w:t>
      </w:r>
      <w:r w:rsidR="00E6302C">
        <w:rPr>
          <w:rFonts w:ascii="宋体" w:eastAsia="宋体" w:hAnsi="宋体" w:cs="TimesNewRomanPSMT" w:hint="eastAsia"/>
          <w:color w:val="000000"/>
          <w:kern w:val="0"/>
          <w:szCs w:val="21"/>
        </w:rPr>
        <w:t>进行</w:t>
      </w:r>
      <w:r w:rsidR="00023AB8">
        <w:rPr>
          <w:rFonts w:ascii="宋体" w:eastAsia="宋体" w:hAnsi="宋体" w:cs="TimesNewRomanPSMT" w:hint="eastAsia"/>
          <w:color w:val="000000"/>
          <w:kern w:val="0"/>
          <w:szCs w:val="21"/>
        </w:rPr>
        <w:t>课堂</w:t>
      </w:r>
      <w:r w:rsidR="000C1CB9">
        <w:rPr>
          <w:rFonts w:ascii="宋体" w:eastAsia="宋体" w:hAnsi="宋体" w:cs="TimesNewRomanPSMT" w:hint="eastAsia"/>
          <w:color w:val="000000"/>
          <w:kern w:val="0"/>
          <w:szCs w:val="21"/>
        </w:rPr>
        <w:t>汇报</w:t>
      </w:r>
      <w:r w:rsidR="00023AB8">
        <w:rPr>
          <w:rFonts w:ascii="宋体" w:eastAsia="宋体" w:hAnsi="宋体" w:cs="TimesNewRomanPSMT" w:hint="eastAsia"/>
          <w:color w:val="000000"/>
          <w:kern w:val="0"/>
          <w:szCs w:val="21"/>
        </w:rPr>
        <w:t>(英语完成)</w:t>
      </w:r>
      <w:r w:rsidR="00E6302C">
        <w:rPr>
          <w:rFonts w:ascii="宋体" w:eastAsia="宋体" w:hAnsi="宋体" w:cs="TimesNewRomanPSMT" w:hint="eastAsia"/>
          <w:color w:val="000000"/>
          <w:kern w:val="0"/>
          <w:szCs w:val="21"/>
        </w:rPr>
        <w:t>。</w:t>
      </w:r>
    </w:p>
    <w:p w14:paraId="38B52694" w14:textId="723381F9" w:rsidR="007673AE" w:rsidRDefault="007673AE" w:rsidP="007673AE">
      <w:pPr>
        <w:widowControl/>
        <w:spacing w:beforeLines="50" w:before="156" w:afterLines="50" w:after="156"/>
        <w:ind w:firstLineChars="200" w:firstLine="482"/>
        <w:jc w:val="left"/>
      </w:pPr>
      <w:r>
        <w:rPr>
          <w:rFonts w:ascii="黑体" w:eastAsia="黑体" w:hAnsi="黑体" w:cs="Times New Roman" w:hint="eastAsia"/>
          <w:b/>
          <w:sz w:val="24"/>
          <w:szCs w:val="24"/>
        </w:rPr>
        <w:t>U</w:t>
      </w:r>
      <w:r>
        <w:rPr>
          <w:rFonts w:ascii="黑体" w:eastAsia="黑体" w:hAnsi="黑体" w:cs="Times New Roman"/>
          <w:b/>
          <w:sz w:val="24"/>
          <w:szCs w:val="24"/>
        </w:rPr>
        <w:t>nit 5</w:t>
      </w:r>
      <w:r w:rsidR="00A434DF">
        <w:rPr>
          <w:rFonts w:ascii="黑体" w:eastAsia="黑体" w:hAnsi="黑体" w:cs="Times New Roman"/>
          <w:b/>
          <w:sz w:val="24"/>
          <w:szCs w:val="24"/>
        </w:rPr>
        <w:t xml:space="preserve"> </w:t>
      </w:r>
      <w:r w:rsidR="00A434DF" w:rsidRPr="00B2297B">
        <w:rPr>
          <w:rFonts w:ascii="Bookman Old Style" w:hAnsi="Bookman Old Style" w:hint="eastAsia"/>
          <w:b/>
          <w:sz w:val="24"/>
        </w:rPr>
        <w:t>Managing financial resources</w:t>
      </w:r>
    </w:p>
    <w:p w14:paraId="1895CFEA" w14:textId="5DDB2BA2" w:rsidR="007673AE" w:rsidRPr="008522DD" w:rsidRDefault="007673AE" w:rsidP="008522DD">
      <w:pPr>
        <w:pStyle w:val="ac"/>
        <w:numPr>
          <w:ilvl w:val="0"/>
          <w:numId w:val="32"/>
        </w:numPr>
        <w:spacing w:beforeLines="50" w:before="156" w:afterLines="50" w:after="156"/>
        <w:rPr>
          <w:rFonts w:ascii="宋体" w:eastAsia="宋体" w:hAnsi="宋体" w:cs="宋体"/>
          <w:color w:val="000000"/>
          <w:szCs w:val="21"/>
        </w:rPr>
      </w:pPr>
      <w:r w:rsidRPr="008522DD">
        <w:rPr>
          <w:rFonts w:ascii="宋体" w:eastAsia="宋体" w:hAnsi="宋体" w:cs="宋体" w:hint="eastAsia"/>
          <w:color w:val="000000"/>
          <w:szCs w:val="21"/>
        </w:rPr>
        <w:t>教学目标：</w:t>
      </w:r>
    </w:p>
    <w:p w14:paraId="171B6E8C" w14:textId="7F41A7CD" w:rsidR="008522DD" w:rsidRDefault="008522DD" w:rsidP="008522DD">
      <w:pPr>
        <w:pStyle w:val="ac"/>
        <w:widowControl w:val="0"/>
        <w:numPr>
          <w:ilvl w:val="0"/>
          <w:numId w:val="28"/>
        </w:numPr>
        <w:spacing w:line="360" w:lineRule="auto"/>
        <w:contextualSpacing w:val="0"/>
        <w:jc w:val="both"/>
        <w:rPr>
          <w:sz w:val="20"/>
          <w:szCs w:val="20"/>
        </w:rPr>
      </w:pPr>
      <w:r>
        <w:rPr>
          <w:rFonts w:hint="eastAsia"/>
          <w:sz w:val="20"/>
          <w:szCs w:val="20"/>
        </w:rPr>
        <w:t>了解不同的财务资源及其定义、特点和成本</w:t>
      </w:r>
    </w:p>
    <w:p w14:paraId="126CA4A3" w14:textId="64A09359" w:rsidR="008522DD" w:rsidRDefault="008522DD" w:rsidP="008522DD">
      <w:pPr>
        <w:pStyle w:val="ac"/>
        <w:widowControl w:val="0"/>
        <w:numPr>
          <w:ilvl w:val="0"/>
          <w:numId w:val="28"/>
        </w:numPr>
        <w:spacing w:line="360" w:lineRule="auto"/>
        <w:contextualSpacing w:val="0"/>
        <w:jc w:val="both"/>
        <w:rPr>
          <w:sz w:val="20"/>
          <w:szCs w:val="20"/>
        </w:rPr>
      </w:pPr>
      <w:r>
        <w:rPr>
          <w:rFonts w:hint="eastAsia"/>
          <w:sz w:val="20"/>
          <w:szCs w:val="20"/>
        </w:rPr>
        <w:t>初步掌握项目投资的评估方法，包括ROI、PBP、NPV和IRR</w:t>
      </w:r>
    </w:p>
    <w:p w14:paraId="53A436E7" w14:textId="6CF4C865" w:rsidR="008522DD" w:rsidRPr="008522DD" w:rsidRDefault="008522DD" w:rsidP="008522DD">
      <w:pPr>
        <w:pStyle w:val="ac"/>
        <w:widowControl w:val="0"/>
        <w:numPr>
          <w:ilvl w:val="0"/>
          <w:numId w:val="28"/>
        </w:numPr>
        <w:spacing w:line="360" w:lineRule="auto"/>
        <w:contextualSpacing w:val="0"/>
        <w:jc w:val="both"/>
        <w:rPr>
          <w:sz w:val="20"/>
          <w:szCs w:val="20"/>
        </w:rPr>
      </w:pPr>
      <w:r>
        <w:rPr>
          <w:rFonts w:hint="eastAsia"/>
          <w:sz w:val="20"/>
          <w:szCs w:val="20"/>
        </w:rPr>
        <w:t>掌握相关的英文词汇、表达及运用</w:t>
      </w:r>
    </w:p>
    <w:p w14:paraId="4655F6CF" w14:textId="794E82C2"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5A3B9A">
        <w:rPr>
          <w:rFonts w:ascii="宋体" w:eastAsia="宋体" w:hAnsi="宋体" w:cs="宋体" w:hint="eastAsia"/>
          <w:color w:val="000000"/>
          <w:kern w:val="0"/>
          <w:szCs w:val="21"/>
        </w:rPr>
        <w:t>不同财务资源的特点与成本；项目投资的常用评估方法</w:t>
      </w:r>
    </w:p>
    <w:p w14:paraId="6AEA42E1" w14:textId="77777777"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16FF48D4" w14:textId="2738A2C4" w:rsidR="008522DD" w:rsidRDefault="008522DD" w:rsidP="005A3B9A">
      <w:pPr>
        <w:widowControl/>
        <w:spacing w:beforeLines="50" w:before="156" w:afterLines="50" w:after="156"/>
        <w:ind w:leftChars="100" w:left="210" w:firstLineChars="200" w:firstLine="420"/>
        <w:jc w:val="left"/>
        <w:rPr>
          <w:rFonts w:ascii="宋体" w:eastAsia="宋体" w:hAnsi="宋体"/>
          <w:szCs w:val="21"/>
        </w:rPr>
      </w:pPr>
      <w:r w:rsidRPr="008522DD">
        <w:rPr>
          <w:rFonts w:ascii="宋体" w:eastAsia="宋体" w:hAnsi="宋体"/>
          <w:szCs w:val="21"/>
        </w:rPr>
        <w:lastRenderedPageBreak/>
        <w:t>1)</w:t>
      </w:r>
      <w:r w:rsidR="005A3B9A">
        <w:rPr>
          <w:rFonts w:ascii="宋体" w:eastAsia="宋体" w:hAnsi="宋体"/>
          <w:szCs w:val="21"/>
        </w:rPr>
        <w:t xml:space="preserve"> </w:t>
      </w:r>
      <w:r w:rsidRPr="008522DD">
        <w:rPr>
          <w:rFonts w:ascii="宋体" w:eastAsia="宋体" w:hAnsi="宋体"/>
          <w:szCs w:val="21"/>
        </w:rPr>
        <w:t>Sources of Finance</w:t>
      </w:r>
      <w:r>
        <w:rPr>
          <w:rFonts w:ascii="宋体" w:eastAsia="宋体" w:hAnsi="宋体"/>
          <w:szCs w:val="21"/>
        </w:rPr>
        <w:t xml:space="preserve"> </w:t>
      </w:r>
    </w:p>
    <w:p w14:paraId="139E35FD" w14:textId="1815EC84" w:rsidR="005A3B9A" w:rsidRDefault="005A3B9A" w:rsidP="005A3B9A">
      <w:pPr>
        <w:pStyle w:val="ac"/>
        <w:numPr>
          <w:ilvl w:val="0"/>
          <w:numId w:val="35"/>
        </w:numPr>
        <w:spacing w:beforeLines="50" w:before="156" w:afterLines="50" w:after="156"/>
        <w:rPr>
          <w:rFonts w:ascii="宋体" w:eastAsia="宋体" w:hAnsi="宋体"/>
          <w:szCs w:val="21"/>
        </w:rPr>
      </w:pPr>
      <w:r>
        <w:rPr>
          <w:rFonts w:ascii="宋体" w:eastAsia="宋体" w:hAnsi="宋体"/>
          <w:szCs w:val="21"/>
        </w:rPr>
        <w:t>Business finance</w:t>
      </w:r>
    </w:p>
    <w:p w14:paraId="73A15403" w14:textId="22E59F95" w:rsidR="005A3B9A" w:rsidRPr="005A3B9A" w:rsidRDefault="005A3B9A" w:rsidP="005A3B9A">
      <w:pPr>
        <w:pStyle w:val="ac"/>
        <w:numPr>
          <w:ilvl w:val="0"/>
          <w:numId w:val="35"/>
        </w:numPr>
        <w:spacing w:beforeLines="50" w:before="156" w:afterLines="50" w:after="156"/>
        <w:rPr>
          <w:rFonts w:ascii="宋体" w:eastAsia="宋体" w:hAnsi="宋体"/>
          <w:szCs w:val="21"/>
        </w:rPr>
      </w:pPr>
      <w:r>
        <w:rPr>
          <w:rFonts w:ascii="宋体" w:eastAsia="宋体" w:hAnsi="宋体"/>
          <w:szCs w:val="21"/>
        </w:rPr>
        <w:t>Cost of different sources of finance</w:t>
      </w:r>
    </w:p>
    <w:p w14:paraId="0CB4FDB7" w14:textId="338E0577" w:rsidR="008522DD" w:rsidRDefault="008522DD" w:rsidP="005A3B9A">
      <w:pPr>
        <w:widowControl/>
        <w:spacing w:beforeLines="50" w:before="156" w:afterLines="50" w:after="156"/>
        <w:ind w:leftChars="100" w:left="210" w:firstLineChars="200" w:firstLine="420"/>
        <w:jc w:val="left"/>
        <w:rPr>
          <w:rFonts w:ascii="宋体" w:eastAsia="宋体" w:hAnsi="宋体"/>
          <w:szCs w:val="21"/>
        </w:rPr>
      </w:pPr>
      <w:r w:rsidRPr="008522DD">
        <w:rPr>
          <w:rFonts w:ascii="宋体" w:eastAsia="宋体" w:hAnsi="宋体"/>
          <w:szCs w:val="21"/>
        </w:rPr>
        <w:t>2)</w:t>
      </w:r>
      <w:r w:rsidR="005A3B9A">
        <w:rPr>
          <w:rFonts w:ascii="宋体" w:eastAsia="宋体" w:hAnsi="宋体"/>
          <w:szCs w:val="21"/>
        </w:rPr>
        <w:t xml:space="preserve"> </w:t>
      </w:r>
      <w:r w:rsidRPr="008522DD">
        <w:rPr>
          <w:rFonts w:ascii="宋体" w:eastAsia="宋体" w:hAnsi="宋体"/>
          <w:szCs w:val="21"/>
        </w:rPr>
        <w:t>Investment and Project Appraisal</w:t>
      </w:r>
    </w:p>
    <w:p w14:paraId="3814B038" w14:textId="28774FC2"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5A3B9A">
        <w:rPr>
          <w:rFonts w:ascii="宋体" w:eastAsia="宋体" w:hAnsi="宋体" w:cs="宋体" w:hint="eastAsia"/>
          <w:color w:val="000000"/>
          <w:kern w:val="0"/>
          <w:szCs w:val="21"/>
        </w:rPr>
        <w:t>讲授、报告</w:t>
      </w:r>
    </w:p>
    <w:p w14:paraId="0CB91F33" w14:textId="5F1A7356" w:rsidR="007673AE" w:rsidRDefault="007673AE" w:rsidP="00767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E6302C">
        <w:rPr>
          <w:rFonts w:ascii="宋体" w:eastAsia="宋体" w:hAnsi="宋体" w:cs="TimesNewRomanPSMT" w:hint="eastAsia"/>
          <w:color w:val="000000"/>
          <w:kern w:val="0"/>
          <w:szCs w:val="21"/>
        </w:rPr>
        <w:t>根据本章重点内容，对不同财务资源进行分析比较，并完成书面报告</w:t>
      </w:r>
      <w:r w:rsidR="00023AB8">
        <w:rPr>
          <w:rFonts w:ascii="宋体" w:eastAsia="宋体" w:hAnsi="宋体" w:cs="TimesNewRomanPSMT" w:hint="eastAsia"/>
          <w:color w:val="000000"/>
          <w:kern w:val="0"/>
          <w:szCs w:val="21"/>
        </w:rPr>
        <w:t>(英语完成)</w:t>
      </w:r>
      <w:r w:rsidR="00E6302C">
        <w:rPr>
          <w:rFonts w:ascii="宋体" w:eastAsia="宋体" w:hAnsi="宋体" w:cs="TimesNewRomanPSMT" w:hint="eastAsia"/>
          <w:color w:val="000000"/>
          <w:kern w:val="0"/>
          <w:szCs w:val="21"/>
        </w:rPr>
        <w:t>。</w:t>
      </w:r>
    </w:p>
    <w:p w14:paraId="34EEAC9D" w14:textId="28997F20" w:rsidR="007673AE" w:rsidRDefault="007673AE" w:rsidP="007673AE">
      <w:pPr>
        <w:widowControl/>
        <w:spacing w:beforeLines="50" w:before="156" w:afterLines="50" w:after="156"/>
        <w:ind w:firstLineChars="200" w:firstLine="482"/>
        <w:jc w:val="left"/>
      </w:pPr>
      <w:r>
        <w:rPr>
          <w:rFonts w:ascii="黑体" w:eastAsia="黑体" w:hAnsi="黑体" w:cs="Times New Roman" w:hint="eastAsia"/>
          <w:b/>
          <w:sz w:val="24"/>
          <w:szCs w:val="24"/>
        </w:rPr>
        <w:t>U</w:t>
      </w:r>
      <w:r>
        <w:rPr>
          <w:rFonts w:ascii="黑体" w:eastAsia="黑体" w:hAnsi="黑体" w:cs="Times New Roman"/>
          <w:b/>
          <w:sz w:val="24"/>
          <w:szCs w:val="24"/>
        </w:rPr>
        <w:t>nit 6</w:t>
      </w:r>
      <w:r w:rsidR="00A434DF">
        <w:rPr>
          <w:rFonts w:ascii="黑体" w:eastAsia="黑体" w:hAnsi="黑体" w:cs="Times New Roman"/>
          <w:b/>
          <w:sz w:val="24"/>
          <w:szCs w:val="24"/>
        </w:rPr>
        <w:t xml:space="preserve"> </w:t>
      </w:r>
      <w:r w:rsidR="00A434DF" w:rsidRPr="00B2297B">
        <w:rPr>
          <w:rFonts w:ascii="Bookman Old Style" w:hAnsi="Bookman Old Style" w:hint="eastAsia"/>
          <w:b/>
          <w:sz w:val="24"/>
        </w:rPr>
        <w:t>Management accounting</w:t>
      </w:r>
    </w:p>
    <w:p w14:paraId="4360C8A5" w14:textId="241B2A07" w:rsidR="007673AE" w:rsidRPr="00920207" w:rsidRDefault="007673AE" w:rsidP="00920207">
      <w:pPr>
        <w:pStyle w:val="ac"/>
        <w:numPr>
          <w:ilvl w:val="0"/>
          <w:numId w:val="29"/>
        </w:numPr>
        <w:spacing w:beforeLines="50" w:before="156" w:afterLines="50" w:after="156"/>
        <w:rPr>
          <w:rFonts w:ascii="宋体" w:eastAsia="宋体" w:hAnsi="宋体" w:cs="宋体"/>
          <w:color w:val="000000"/>
          <w:szCs w:val="21"/>
        </w:rPr>
      </w:pPr>
      <w:r w:rsidRPr="00920207">
        <w:rPr>
          <w:rFonts w:ascii="宋体" w:eastAsia="宋体" w:hAnsi="宋体" w:cs="宋体" w:hint="eastAsia"/>
          <w:color w:val="000000"/>
          <w:szCs w:val="21"/>
        </w:rPr>
        <w:t>教学目标：</w:t>
      </w:r>
    </w:p>
    <w:p w14:paraId="2F83D8BF" w14:textId="4AF99D44" w:rsidR="00920207" w:rsidRDefault="00920207" w:rsidP="005A3B9A">
      <w:pPr>
        <w:pStyle w:val="ac"/>
        <w:widowControl w:val="0"/>
        <w:numPr>
          <w:ilvl w:val="0"/>
          <w:numId w:val="34"/>
        </w:numPr>
        <w:spacing w:line="360" w:lineRule="auto"/>
        <w:contextualSpacing w:val="0"/>
        <w:jc w:val="both"/>
        <w:rPr>
          <w:sz w:val="20"/>
          <w:szCs w:val="20"/>
        </w:rPr>
      </w:pPr>
      <w:r>
        <w:rPr>
          <w:rFonts w:hint="eastAsia"/>
          <w:sz w:val="20"/>
          <w:szCs w:val="20"/>
        </w:rPr>
        <w:t>掌握管理会计的概念与作用，了解管理会计与财务会计的区别</w:t>
      </w:r>
    </w:p>
    <w:p w14:paraId="701EDBF2" w14:textId="651319E9" w:rsidR="00920207" w:rsidRDefault="00920207" w:rsidP="005A3B9A">
      <w:pPr>
        <w:pStyle w:val="ac"/>
        <w:widowControl w:val="0"/>
        <w:numPr>
          <w:ilvl w:val="0"/>
          <w:numId w:val="34"/>
        </w:numPr>
        <w:spacing w:line="360" w:lineRule="auto"/>
        <w:contextualSpacing w:val="0"/>
        <w:jc w:val="both"/>
        <w:rPr>
          <w:sz w:val="20"/>
          <w:szCs w:val="20"/>
        </w:rPr>
      </w:pPr>
      <w:r>
        <w:rPr>
          <w:rFonts w:hint="eastAsia"/>
          <w:sz w:val="20"/>
          <w:szCs w:val="20"/>
        </w:rPr>
        <w:t>了解管理会计常用的分析工具，包括预算编制、本量利分析、成本性态分析等</w:t>
      </w:r>
    </w:p>
    <w:p w14:paraId="7F4C1053" w14:textId="28D5F92E" w:rsidR="00920207" w:rsidRPr="00920207" w:rsidRDefault="00920207" w:rsidP="005A3B9A">
      <w:pPr>
        <w:pStyle w:val="ac"/>
        <w:widowControl w:val="0"/>
        <w:numPr>
          <w:ilvl w:val="0"/>
          <w:numId w:val="34"/>
        </w:numPr>
        <w:spacing w:line="360" w:lineRule="auto"/>
        <w:contextualSpacing w:val="0"/>
        <w:jc w:val="both"/>
        <w:rPr>
          <w:sz w:val="20"/>
          <w:szCs w:val="20"/>
        </w:rPr>
      </w:pPr>
      <w:r>
        <w:rPr>
          <w:rFonts w:hint="eastAsia"/>
          <w:sz w:val="20"/>
          <w:szCs w:val="20"/>
        </w:rPr>
        <w:t>掌握相关的英文词汇、表达及运用</w:t>
      </w:r>
    </w:p>
    <w:p w14:paraId="72FE31F6" w14:textId="3090C518" w:rsidR="007673AE" w:rsidRDefault="007673AE" w:rsidP="00C5685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C56859">
        <w:rPr>
          <w:rFonts w:ascii="宋体" w:eastAsia="宋体" w:hAnsi="宋体" w:cs="宋体" w:hint="eastAsia"/>
          <w:color w:val="000000"/>
          <w:kern w:val="0"/>
          <w:szCs w:val="21"/>
        </w:rPr>
        <w:t>管理会计的含义；财务会计与管理会计的关联与区别；成本的分类；管理会计的常用分析工具</w:t>
      </w:r>
    </w:p>
    <w:p w14:paraId="1CCFAA46" w14:textId="77777777"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0CB058BF" w14:textId="4BB83228" w:rsidR="00C56859" w:rsidRPr="00C56859" w:rsidRDefault="00C56859" w:rsidP="00C56859">
      <w:pPr>
        <w:widowControl/>
        <w:spacing w:beforeLines="50" w:before="156" w:afterLines="50" w:after="156"/>
        <w:ind w:leftChars="100" w:left="210" w:firstLineChars="200" w:firstLine="420"/>
        <w:jc w:val="left"/>
        <w:rPr>
          <w:rFonts w:ascii="宋体" w:eastAsia="宋体" w:hAnsi="宋体"/>
          <w:szCs w:val="21"/>
        </w:rPr>
      </w:pPr>
      <w:r w:rsidRPr="00C56859">
        <w:rPr>
          <w:rFonts w:ascii="宋体" w:eastAsia="宋体" w:hAnsi="宋体"/>
          <w:szCs w:val="21"/>
        </w:rPr>
        <w:t>1)</w:t>
      </w:r>
      <w:r>
        <w:rPr>
          <w:rFonts w:ascii="宋体" w:eastAsia="宋体" w:hAnsi="宋体"/>
          <w:szCs w:val="21"/>
        </w:rPr>
        <w:t xml:space="preserve"> </w:t>
      </w:r>
      <w:r w:rsidRPr="00C56859">
        <w:rPr>
          <w:rFonts w:ascii="宋体" w:eastAsia="宋体" w:hAnsi="宋体"/>
          <w:szCs w:val="21"/>
        </w:rPr>
        <w:t>What Is Management Accounting?</w:t>
      </w:r>
    </w:p>
    <w:p w14:paraId="64493E59" w14:textId="7B16ED7C" w:rsidR="00C56859" w:rsidRPr="00C56859" w:rsidRDefault="00C56859" w:rsidP="00C56859">
      <w:pPr>
        <w:widowControl/>
        <w:spacing w:beforeLines="50" w:before="156" w:afterLines="50" w:after="156"/>
        <w:ind w:leftChars="100" w:left="210" w:firstLineChars="200" w:firstLine="420"/>
        <w:jc w:val="left"/>
        <w:rPr>
          <w:rFonts w:ascii="宋体" w:eastAsia="宋体" w:hAnsi="宋体"/>
          <w:szCs w:val="21"/>
        </w:rPr>
      </w:pPr>
      <w:r w:rsidRPr="00C56859">
        <w:rPr>
          <w:rFonts w:ascii="宋体" w:eastAsia="宋体" w:hAnsi="宋体"/>
          <w:szCs w:val="21"/>
        </w:rPr>
        <w:t>2)</w:t>
      </w:r>
      <w:r>
        <w:rPr>
          <w:rFonts w:ascii="宋体" w:eastAsia="宋体" w:hAnsi="宋体"/>
          <w:szCs w:val="21"/>
        </w:rPr>
        <w:t xml:space="preserve"> </w:t>
      </w:r>
      <w:r w:rsidRPr="00C56859">
        <w:rPr>
          <w:rFonts w:ascii="宋体" w:eastAsia="宋体" w:hAnsi="宋体"/>
          <w:szCs w:val="21"/>
        </w:rPr>
        <w:t>Different Cost Classifications</w:t>
      </w:r>
    </w:p>
    <w:p w14:paraId="5EECB914" w14:textId="072B8717" w:rsidR="00C56859" w:rsidRDefault="00C56859" w:rsidP="00C56859">
      <w:pPr>
        <w:widowControl/>
        <w:spacing w:beforeLines="50" w:before="156" w:afterLines="50" w:after="156"/>
        <w:ind w:leftChars="100" w:left="210" w:firstLineChars="200" w:firstLine="420"/>
        <w:jc w:val="left"/>
        <w:rPr>
          <w:rFonts w:ascii="宋体" w:eastAsia="宋体" w:hAnsi="宋体"/>
          <w:szCs w:val="21"/>
        </w:rPr>
      </w:pPr>
      <w:r w:rsidRPr="00C56859">
        <w:rPr>
          <w:rFonts w:ascii="宋体" w:eastAsia="宋体" w:hAnsi="宋体"/>
          <w:szCs w:val="21"/>
        </w:rPr>
        <w:t>3)</w:t>
      </w:r>
      <w:r>
        <w:rPr>
          <w:rFonts w:ascii="宋体" w:eastAsia="宋体" w:hAnsi="宋体"/>
          <w:szCs w:val="21"/>
        </w:rPr>
        <w:t xml:space="preserve"> </w:t>
      </w:r>
      <w:r w:rsidRPr="00C56859">
        <w:rPr>
          <w:rFonts w:ascii="宋体" w:eastAsia="宋体" w:hAnsi="宋体"/>
          <w:szCs w:val="21"/>
        </w:rPr>
        <w:t>Management Accounting and Decision-making</w:t>
      </w:r>
    </w:p>
    <w:p w14:paraId="65C3F54D" w14:textId="5EC77340"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C56859">
        <w:rPr>
          <w:rFonts w:ascii="宋体" w:eastAsia="宋体" w:hAnsi="宋体" w:cs="宋体" w:hint="eastAsia"/>
          <w:color w:val="000000"/>
          <w:kern w:val="0"/>
          <w:szCs w:val="21"/>
        </w:rPr>
        <w:t>讲授、讨论、讲演</w:t>
      </w:r>
    </w:p>
    <w:p w14:paraId="29A67BD1" w14:textId="646A5A63" w:rsidR="007673AE" w:rsidRDefault="007673AE" w:rsidP="00767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E6302C">
        <w:rPr>
          <w:rFonts w:ascii="宋体" w:eastAsia="宋体" w:hAnsi="宋体" w:cs="TimesNewRomanPSMT" w:hint="eastAsia"/>
          <w:color w:val="000000"/>
          <w:kern w:val="0"/>
          <w:szCs w:val="21"/>
        </w:rPr>
        <w:t>根据本章重点内容，运用基本的分析工具进行</w:t>
      </w:r>
      <w:r w:rsidR="003E51F9">
        <w:rPr>
          <w:rFonts w:ascii="宋体" w:eastAsia="宋体" w:hAnsi="宋体" w:cs="TimesNewRomanPSMT" w:hint="eastAsia"/>
          <w:color w:val="000000"/>
          <w:kern w:val="0"/>
          <w:szCs w:val="21"/>
        </w:rPr>
        <w:t>公司</w:t>
      </w:r>
      <w:r w:rsidR="00E6302C">
        <w:rPr>
          <w:rFonts w:ascii="宋体" w:eastAsia="宋体" w:hAnsi="宋体" w:cs="TimesNewRomanPSMT" w:hint="eastAsia"/>
          <w:color w:val="000000"/>
          <w:kern w:val="0"/>
          <w:szCs w:val="21"/>
        </w:rPr>
        <w:t>决策，并进行</w:t>
      </w:r>
      <w:r w:rsidR="003E51F9">
        <w:rPr>
          <w:rFonts w:ascii="宋体" w:eastAsia="宋体" w:hAnsi="宋体" w:cs="TimesNewRomanPSMT" w:hint="eastAsia"/>
          <w:color w:val="000000"/>
          <w:kern w:val="0"/>
          <w:szCs w:val="21"/>
        </w:rPr>
        <w:t>模拟情境下的角色扮演</w:t>
      </w:r>
      <w:r w:rsidR="00023AB8">
        <w:rPr>
          <w:rFonts w:ascii="宋体" w:eastAsia="宋体" w:hAnsi="宋体" w:cs="TimesNewRomanPSMT" w:hint="eastAsia"/>
          <w:color w:val="000000"/>
          <w:kern w:val="0"/>
          <w:szCs w:val="21"/>
        </w:rPr>
        <w:t>(英语完成)</w:t>
      </w:r>
      <w:r w:rsidR="00E6302C">
        <w:rPr>
          <w:rFonts w:ascii="宋体" w:eastAsia="宋体" w:hAnsi="宋体" w:cs="TimesNewRomanPSMT" w:hint="eastAsia"/>
          <w:color w:val="000000"/>
          <w:kern w:val="0"/>
          <w:szCs w:val="21"/>
        </w:rPr>
        <w:t>。</w:t>
      </w:r>
    </w:p>
    <w:p w14:paraId="72E8C987" w14:textId="51664CBC" w:rsidR="007673AE" w:rsidRDefault="007673AE" w:rsidP="007673AE">
      <w:pPr>
        <w:widowControl/>
        <w:spacing w:beforeLines="50" w:before="156" w:afterLines="50" w:after="156"/>
        <w:ind w:firstLineChars="200" w:firstLine="482"/>
        <w:jc w:val="left"/>
      </w:pPr>
      <w:r>
        <w:rPr>
          <w:rFonts w:ascii="黑体" w:eastAsia="黑体" w:hAnsi="黑体" w:cs="Times New Roman" w:hint="eastAsia"/>
          <w:b/>
          <w:sz w:val="24"/>
          <w:szCs w:val="24"/>
        </w:rPr>
        <w:t>U</w:t>
      </w:r>
      <w:r>
        <w:rPr>
          <w:rFonts w:ascii="黑体" w:eastAsia="黑体" w:hAnsi="黑体" w:cs="Times New Roman"/>
          <w:b/>
          <w:sz w:val="24"/>
          <w:szCs w:val="24"/>
        </w:rPr>
        <w:t>nit 7</w:t>
      </w:r>
      <w:r w:rsidR="00A434DF">
        <w:rPr>
          <w:rFonts w:ascii="黑体" w:eastAsia="黑体" w:hAnsi="黑体" w:cs="Times New Roman"/>
          <w:b/>
          <w:sz w:val="24"/>
          <w:szCs w:val="24"/>
        </w:rPr>
        <w:t xml:space="preserve"> </w:t>
      </w:r>
      <w:r w:rsidR="00A434DF" w:rsidRPr="00B2297B">
        <w:rPr>
          <w:rFonts w:ascii="Bookman Old Style" w:hAnsi="Bookman Old Style" w:hint="eastAsia"/>
          <w:b/>
          <w:sz w:val="24"/>
        </w:rPr>
        <w:t>Auditing</w:t>
      </w:r>
    </w:p>
    <w:p w14:paraId="6788409E" w14:textId="40F4E1D2" w:rsidR="007673AE" w:rsidRPr="00A434DF" w:rsidRDefault="007673AE" w:rsidP="00A434DF">
      <w:pPr>
        <w:pStyle w:val="ac"/>
        <w:numPr>
          <w:ilvl w:val="0"/>
          <w:numId w:val="25"/>
        </w:numPr>
        <w:spacing w:beforeLines="50" w:before="156" w:afterLines="50" w:after="156"/>
        <w:rPr>
          <w:rFonts w:ascii="宋体" w:eastAsia="宋体" w:hAnsi="宋体" w:cs="宋体"/>
          <w:color w:val="000000"/>
          <w:szCs w:val="21"/>
        </w:rPr>
      </w:pPr>
      <w:r w:rsidRPr="00A434DF">
        <w:rPr>
          <w:rFonts w:ascii="宋体" w:eastAsia="宋体" w:hAnsi="宋体" w:cs="宋体" w:hint="eastAsia"/>
          <w:color w:val="000000"/>
          <w:szCs w:val="21"/>
        </w:rPr>
        <w:t>教学目标：</w:t>
      </w:r>
    </w:p>
    <w:p w14:paraId="4DC69328" w14:textId="0A688E99" w:rsidR="00A434DF" w:rsidRPr="00920207" w:rsidRDefault="00A434DF" w:rsidP="00C56859">
      <w:pPr>
        <w:pStyle w:val="ac"/>
        <w:widowControl w:val="0"/>
        <w:numPr>
          <w:ilvl w:val="0"/>
          <w:numId w:val="31"/>
        </w:numPr>
        <w:spacing w:line="360" w:lineRule="auto"/>
        <w:contextualSpacing w:val="0"/>
        <w:jc w:val="both"/>
      </w:pPr>
      <w:r w:rsidRPr="00920207">
        <w:rPr>
          <w:rFonts w:hint="eastAsia"/>
          <w:sz w:val="20"/>
          <w:szCs w:val="20"/>
        </w:rPr>
        <w:t>掌握审计的定义、目的和分类，了解审计准则与职业道德</w:t>
      </w:r>
    </w:p>
    <w:p w14:paraId="56084B82" w14:textId="4E6EC42B" w:rsidR="00A434DF" w:rsidRPr="00920207" w:rsidRDefault="00A434DF" w:rsidP="00C56859">
      <w:pPr>
        <w:pStyle w:val="ac"/>
        <w:widowControl w:val="0"/>
        <w:numPr>
          <w:ilvl w:val="0"/>
          <w:numId w:val="31"/>
        </w:numPr>
        <w:spacing w:line="360" w:lineRule="auto"/>
        <w:contextualSpacing w:val="0"/>
        <w:jc w:val="both"/>
      </w:pPr>
      <w:r w:rsidRPr="00920207">
        <w:rPr>
          <w:rFonts w:hint="eastAsia"/>
          <w:sz w:val="20"/>
          <w:szCs w:val="20"/>
        </w:rPr>
        <w:t>理解审计风险及其构成</w:t>
      </w:r>
    </w:p>
    <w:p w14:paraId="17459C3C" w14:textId="1BC778B7" w:rsidR="00A434DF" w:rsidRPr="00920207" w:rsidRDefault="00A434DF" w:rsidP="00C56859">
      <w:pPr>
        <w:pStyle w:val="ac"/>
        <w:widowControl w:val="0"/>
        <w:numPr>
          <w:ilvl w:val="0"/>
          <w:numId w:val="31"/>
        </w:numPr>
        <w:spacing w:line="360" w:lineRule="auto"/>
        <w:contextualSpacing w:val="0"/>
        <w:jc w:val="both"/>
      </w:pPr>
      <w:r w:rsidRPr="00920207">
        <w:rPr>
          <w:rFonts w:hint="eastAsia"/>
          <w:sz w:val="20"/>
          <w:szCs w:val="20"/>
        </w:rPr>
        <w:t>了解审计程序和审计证据</w:t>
      </w:r>
    </w:p>
    <w:p w14:paraId="648773C0" w14:textId="194F8C56" w:rsidR="00A434DF" w:rsidRPr="00920207" w:rsidRDefault="00A434DF" w:rsidP="00C56859">
      <w:pPr>
        <w:pStyle w:val="ac"/>
        <w:widowControl w:val="0"/>
        <w:numPr>
          <w:ilvl w:val="0"/>
          <w:numId w:val="31"/>
        </w:numPr>
        <w:spacing w:line="360" w:lineRule="auto"/>
        <w:contextualSpacing w:val="0"/>
        <w:jc w:val="both"/>
      </w:pPr>
      <w:r w:rsidRPr="00920207">
        <w:rPr>
          <w:rFonts w:hint="eastAsia"/>
          <w:sz w:val="20"/>
          <w:szCs w:val="20"/>
        </w:rPr>
        <w:t>掌握审计意见的不同类型，学习发表不同的审计意见。阅读审计报告</w:t>
      </w:r>
    </w:p>
    <w:p w14:paraId="3B70714E" w14:textId="1AA07906" w:rsidR="00A434DF" w:rsidRPr="00920207" w:rsidRDefault="00A434DF" w:rsidP="00C56859">
      <w:pPr>
        <w:pStyle w:val="ac"/>
        <w:widowControl w:val="0"/>
        <w:numPr>
          <w:ilvl w:val="0"/>
          <w:numId w:val="31"/>
        </w:numPr>
        <w:spacing w:line="360" w:lineRule="auto"/>
        <w:contextualSpacing w:val="0"/>
        <w:jc w:val="both"/>
      </w:pPr>
      <w:r w:rsidRPr="00920207">
        <w:rPr>
          <w:rFonts w:hint="eastAsia"/>
          <w:sz w:val="20"/>
          <w:szCs w:val="20"/>
        </w:rPr>
        <w:t>掌握相关的英文词汇、表达及运用</w:t>
      </w:r>
    </w:p>
    <w:p w14:paraId="7123E1E9" w14:textId="000971C4"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920207">
        <w:rPr>
          <w:rFonts w:ascii="宋体" w:eastAsia="宋体" w:hAnsi="宋体" w:cs="宋体" w:hint="eastAsia"/>
          <w:color w:val="000000"/>
          <w:kern w:val="0"/>
          <w:szCs w:val="21"/>
        </w:rPr>
        <w:t>审计的定义与分类；风险导向型审计；审计意见和审计报告</w:t>
      </w:r>
    </w:p>
    <w:p w14:paraId="089E92CC" w14:textId="0C2F3A41"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0A5333A4" w14:textId="6EFA9FF9" w:rsidR="006C7C4B" w:rsidRPr="006C7C4B" w:rsidRDefault="006C7C4B" w:rsidP="006C7C4B">
      <w:pPr>
        <w:widowControl/>
        <w:spacing w:beforeLines="50" w:before="156" w:afterLines="50" w:after="156"/>
        <w:ind w:leftChars="100" w:left="210" w:firstLineChars="200" w:firstLine="420"/>
        <w:jc w:val="left"/>
        <w:rPr>
          <w:rFonts w:ascii="宋体" w:eastAsia="宋体" w:hAnsi="宋体"/>
          <w:szCs w:val="21"/>
        </w:rPr>
      </w:pPr>
      <w:r w:rsidRPr="006C7C4B">
        <w:rPr>
          <w:rFonts w:ascii="宋体" w:eastAsia="宋体" w:hAnsi="宋体"/>
          <w:szCs w:val="21"/>
        </w:rPr>
        <w:t>1)</w:t>
      </w:r>
      <w:r>
        <w:rPr>
          <w:rFonts w:ascii="宋体" w:eastAsia="宋体" w:hAnsi="宋体"/>
          <w:szCs w:val="21"/>
        </w:rPr>
        <w:t xml:space="preserve"> </w:t>
      </w:r>
      <w:r w:rsidRPr="006C7C4B">
        <w:rPr>
          <w:rFonts w:ascii="宋体" w:eastAsia="宋体" w:hAnsi="宋体"/>
          <w:szCs w:val="21"/>
        </w:rPr>
        <w:t>Definition and Objective</w:t>
      </w:r>
    </w:p>
    <w:p w14:paraId="34F0D70C" w14:textId="3D326644" w:rsidR="006C7C4B" w:rsidRPr="006C7C4B" w:rsidRDefault="006C7C4B" w:rsidP="006C7C4B">
      <w:pPr>
        <w:widowControl/>
        <w:spacing w:beforeLines="50" w:before="156" w:afterLines="50" w:after="156"/>
        <w:ind w:leftChars="100" w:left="210" w:firstLineChars="200" w:firstLine="420"/>
        <w:jc w:val="left"/>
        <w:rPr>
          <w:rFonts w:ascii="宋体" w:eastAsia="宋体" w:hAnsi="宋体"/>
          <w:szCs w:val="21"/>
        </w:rPr>
      </w:pPr>
      <w:r w:rsidRPr="006C7C4B">
        <w:rPr>
          <w:rFonts w:ascii="宋体" w:eastAsia="宋体" w:hAnsi="宋体"/>
          <w:szCs w:val="21"/>
        </w:rPr>
        <w:lastRenderedPageBreak/>
        <w:t>2)</w:t>
      </w:r>
      <w:r>
        <w:rPr>
          <w:rFonts w:ascii="宋体" w:eastAsia="宋体" w:hAnsi="宋体"/>
          <w:szCs w:val="21"/>
        </w:rPr>
        <w:t xml:space="preserve"> </w:t>
      </w:r>
      <w:r w:rsidRPr="006C7C4B">
        <w:rPr>
          <w:rFonts w:ascii="宋体" w:eastAsia="宋体" w:hAnsi="宋体"/>
          <w:szCs w:val="21"/>
        </w:rPr>
        <w:t>Types of Audits</w:t>
      </w:r>
    </w:p>
    <w:p w14:paraId="1676B13E" w14:textId="391BC6D5" w:rsidR="006C7C4B" w:rsidRPr="006C7C4B" w:rsidRDefault="006C7C4B" w:rsidP="006C7C4B">
      <w:pPr>
        <w:widowControl/>
        <w:spacing w:beforeLines="50" w:before="156" w:afterLines="50" w:after="156"/>
        <w:ind w:leftChars="100" w:left="210" w:firstLineChars="200" w:firstLine="420"/>
        <w:jc w:val="left"/>
        <w:rPr>
          <w:rFonts w:ascii="宋体" w:eastAsia="宋体" w:hAnsi="宋体"/>
          <w:szCs w:val="21"/>
        </w:rPr>
      </w:pPr>
      <w:r w:rsidRPr="006C7C4B">
        <w:rPr>
          <w:rFonts w:ascii="宋体" w:eastAsia="宋体" w:hAnsi="宋体"/>
          <w:szCs w:val="21"/>
        </w:rPr>
        <w:t>3)</w:t>
      </w:r>
      <w:r>
        <w:rPr>
          <w:rFonts w:ascii="宋体" w:eastAsia="宋体" w:hAnsi="宋体"/>
          <w:szCs w:val="21"/>
        </w:rPr>
        <w:t xml:space="preserve"> </w:t>
      </w:r>
      <w:r w:rsidRPr="006C7C4B">
        <w:rPr>
          <w:rFonts w:ascii="宋体" w:eastAsia="宋体" w:hAnsi="宋体"/>
          <w:szCs w:val="21"/>
        </w:rPr>
        <w:t>Audit Risk</w:t>
      </w:r>
    </w:p>
    <w:p w14:paraId="627A4EBE" w14:textId="32A450BB" w:rsidR="006C7C4B" w:rsidRPr="006C7C4B" w:rsidRDefault="006C7C4B" w:rsidP="006C7C4B">
      <w:pPr>
        <w:widowControl/>
        <w:spacing w:beforeLines="50" w:before="156" w:afterLines="50" w:after="156"/>
        <w:ind w:leftChars="100" w:left="210" w:firstLineChars="200" w:firstLine="420"/>
        <w:jc w:val="left"/>
        <w:rPr>
          <w:rFonts w:ascii="宋体" w:eastAsia="宋体" w:hAnsi="宋体"/>
          <w:szCs w:val="21"/>
        </w:rPr>
      </w:pPr>
      <w:r w:rsidRPr="006C7C4B">
        <w:rPr>
          <w:rFonts w:ascii="宋体" w:eastAsia="宋体" w:hAnsi="宋体"/>
          <w:szCs w:val="21"/>
        </w:rPr>
        <w:t>4)</w:t>
      </w:r>
      <w:r>
        <w:rPr>
          <w:rFonts w:ascii="宋体" w:eastAsia="宋体" w:hAnsi="宋体"/>
          <w:szCs w:val="21"/>
        </w:rPr>
        <w:t xml:space="preserve"> </w:t>
      </w:r>
      <w:r w:rsidRPr="006C7C4B">
        <w:rPr>
          <w:rFonts w:ascii="宋体" w:eastAsia="宋体" w:hAnsi="宋体"/>
          <w:szCs w:val="21"/>
        </w:rPr>
        <w:t>Audit Process Model, Audit Evidence and Audit Procedures</w:t>
      </w:r>
    </w:p>
    <w:p w14:paraId="02A962EB" w14:textId="4AF41ED4" w:rsidR="006C7C4B" w:rsidRDefault="006C7C4B" w:rsidP="006C7C4B">
      <w:pPr>
        <w:widowControl/>
        <w:spacing w:beforeLines="50" w:before="156" w:afterLines="50" w:after="156"/>
        <w:ind w:leftChars="100" w:left="210" w:firstLineChars="200" w:firstLine="420"/>
        <w:jc w:val="left"/>
        <w:rPr>
          <w:rFonts w:ascii="宋体" w:eastAsia="宋体" w:hAnsi="宋体"/>
          <w:szCs w:val="21"/>
        </w:rPr>
      </w:pPr>
      <w:r w:rsidRPr="006C7C4B">
        <w:rPr>
          <w:rFonts w:ascii="宋体" w:eastAsia="宋体" w:hAnsi="宋体"/>
          <w:szCs w:val="21"/>
        </w:rPr>
        <w:t>5)</w:t>
      </w:r>
      <w:r>
        <w:rPr>
          <w:rFonts w:ascii="宋体" w:eastAsia="宋体" w:hAnsi="宋体"/>
          <w:szCs w:val="21"/>
        </w:rPr>
        <w:t xml:space="preserve"> </w:t>
      </w:r>
      <w:r w:rsidRPr="006C7C4B">
        <w:rPr>
          <w:rFonts w:ascii="宋体" w:eastAsia="宋体" w:hAnsi="宋体"/>
          <w:szCs w:val="21"/>
        </w:rPr>
        <w:t>Audit Report and Audit Opinion</w:t>
      </w:r>
    </w:p>
    <w:p w14:paraId="467245FF" w14:textId="3F1F6C96" w:rsidR="007673AE" w:rsidRDefault="007673AE" w:rsidP="007673A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920207">
        <w:rPr>
          <w:rFonts w:ascii="宋体" w:eastAsia="宋体" w:hAnsi="宋体" w:cs="宋体" w:hint="eastAsia"/>
          <w:color w:val="000000"/>
          <w:kern w:val="0"/>
          <w:szCs w:val="21"/>
        </w:rPr>
        <w:t>讲授、讨论、案例分析</w:t>
      </w:r>
    </w:p>
    <w:p w14:paraId="28F40FB8" w14:textId="4D33A672" w:rsidR="007673AE" w:rsidRDefault="007673AE" w:rsidP="007673A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E060D">
        <w:rPr>
          <w:rFonts w:ascii="宋体" w:eastAsia="宋体" w:hAnsi="宋体" w:cs="TimesNewRomanPSMT" w:hint="eastAsia"/>
          <w:color w:val="000000"/>
          <w:kern w:val="0"/>
          <w:szCs w:val="21"/>
        </w:rPr>
        <w:t>根据本章重点内容，分析相关案例，进行职业判断并给出独立审计意见</w:t>
      </w:r>
      <w:r w:rsidR="00023AB8">
        <w:rPr>
          <w:rFonts w:ascii="宋体" w:eastAsia="宋体" w:hAnsi="宋体" w:cs="TimesNewRomanPSMT" w:hint="eastAsia"/>
          <w:color w:val="000000"/>
          <w:kern w:val="0"/>
          <w:szCs w:val="21"/>
        </w:rPr>
        <w:t>(英语完成)</w:t>
      </w:r>
      <w:r w:rsidR="00AE060D">
        <w:rPr>
          <w:rFonts w:ascii="宋体" w:eastAsia="宋体" w:hAnsi="宋体" w:cs="TimesNewRomanPSMT" w:hint="eastAsia"/>
          <w:color w:val="000000"/>
          <w:kern w:val="0"/>
          <w:szCs w:val="21"/>
        </w:rPr>
        <w:t>。</w:t>
      </w:r>
    </w:p>
    <w:p w14:paraId="422256B7" w14:textId="70F683A6" w:rsidR="00F542F1"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3A658F2F" w14:textId="58807ED6" w:rsidR="00F542F1"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2765"/>
        <w:gridCol w:w="2766"/>
      </w:tblGrid>
      <w:tr w:rsidR="00F542F1" w14:paraId="49CC5039" w14:textId="77777777">
        <w:trPr>
          <w:trHeight w:val="340"/>
          <w:jc w:val="center"/>
        </w:trPr>
        <w:tc>
          <w:tcPr>
            <w:tcW w:w="2765" w:type="dxa"/>
            <w:vAlign w:val="center"/>
          </w:tcPr>
          <w:p w14:paraId="6532DCB5" w14:textId="77777777" w:rsidR="00F542F1" w:rsidRDefault="00000000">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6B49F567" w14:textId="77777777" w:rsidR="00F542F1" w:rsidRDefault="0000000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0F584E9B" w14:textId="77777777" w:rsidR="00F542F1" w:rsidRDefault="0000000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F542F1" w14:paraId="11492C0D" w14:textId="77777777">
        <w:trPr>
          <w:trHeight w:val="340"/>
          <w:jc w:val="center"/>
        </w:trPr>
        <w:tc>
          <w:tcPr>
            <w:tcW w:w="2765" w:type="dxa"/>
            <w:vAlign w:val="center"/>
          </w:tcPr>
          <w:p w14:paraId="3E2E7239" w14:textId="77777777" w:rsidR="00F542F1" w:rsidRDefault="00000000">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14:paraId="16E0D48B" w14:textId="7E7C8ECA" w:rsidR="00F542F1" w:rsidRDefault="00B0126E">
            <w:pPr>
              <w:widowControl/>
              <w:spacing w:beforeLines="50" w:before="156" w:afterLines="50" w:after="156"/>
              <w:jc w:val="center"/>
              <w:rPr>
                <w:rFonts w:ascii="宋体" w:eastAsia="宋体" w:hAnsi="宋体"/>
              </w:rPr>
            </w:pPr>
            <w:r w:rsidRPr="007736F5">
              <w:rPr>
                <w:rFonts w:ascii="宋体" w:eastAsia="宋体" w:hAnsi="宋体"/>
              </w:rPr>
              <w:t>Introduction to accounting</w:t>
            </w:r>
          </w:p>
        </w:tc>
        <w:tc>
          <w:tcPr>
            <w:tcW w:w="2766" w:type="dxa"/>
            <w:vAlign w:val="center"/>
          </w:tcPr>
          <w:p w14:paraId="4A46982F" w14:textId="0F83EA24" w:rsidR="00F542F1" w:rsidRDefault="00625B80">
            <w:pPr>
              <w:widowControl/>
              <w:spacing w:beforeLines="50" w:before="156" w:afterLines="50" w:after="156"/>
              <w:jc w:val="center"/>
              <w:rPr>
                <w:rFonts w:ascii="宋体" w:eastAsia="宋体" w:hAnsi="宋体"/>
              </w:rPr>
            </w:pPr>
            <w:r>
              <w:rPr>
                <w:rFonts w:ascii="宋体" w:eastAsia="宋体" w:hAnsi="宋体" w:hint="eastAsia"/>
              </w:rPr>
              <w:t>4</w:t>
            </w:r>
          </w:p>
        </w:tc>
      </w:tr>
      <w:tr w:rsidR="00F542F1" w14:paraId="64D10046" w14:textId="77777777">
        <w:trPr>
          <w:trHeight w:val="340"/>
          <w:jc w:val="center"/>
        </w:trPr>
        <w:tc>
          <w:tcPr>
            <w:tcW w:w="2765" w:type="dxa"/>
            <w:vAlign w:val="center"/>
          </w:tcPr>
          <w:p w14:paraId="3F2BB48E" w14:textId="77777777" w:rsidR="00F542F1" w:rsidRDefault="00000000">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14:paraId="0ABA9085" w14:textId="340F9B57" w:rsidR="00F542F1" w:rsidRDefault="00B0126E">
            <w:pPr>
              <w:widowControl/>
              <w:spacing w:beforeLines="50" w:before="156" w:afterLines="50" w:after="156"/>
              <w:jc w:val="center"/>
              <w:rPr>
                <w:rFonts w:ascii="宋体" w:eastAsia="宋体" w:hAnsi="宋体"/>
              </w:rPr>
            </w:pPr>
            <w:r w:rsidRPr="007736F5">
              <w:rPr>
                <w:rFonts w:ascii="宋体" w:eastAsia="宋体" w:hAnsi="宋体"/>
              </w:rPr>
              <w:t>Accounting system and process</w:t>
            </w:r>
          </w:p>
        </w:tc>
        <w:tc>
          <w:tcPr>
            <w:tcW w:w="2766" w:type="dxa"/>
            <w:vAlign w:val="center"/>
          </w:tcPr>
          <w:p w14:paraId="3246E521" w14:textId="52BA27BE" w:rsidR="00F542F1" w:rsidRDefault="00625B80">
            <w:pPr>
              <w:widowControl/>
              <w:spacing w:beforeLines="50" w:before="156" w:afterLines="50" w:after="156"/>
              <w:jc w:val="center"/>
              <w:rPr>
                <w:rFonts w:ascii="宋体" w:eastAsia="宋体" w:hAnsi="宋体"/>
              </w:rPr>
            </w:pPr>
            <w:r>
              <w:rPr>
                <w:rFonts w:ascii="宋体" w:eastAsia="宋体" w:hAnsi="宋体" w:hint="eastAsia"/>
              </w:rPr>
              <w:t>6</w:t>
            </w:r>
          </w:p>
        </w:tc>
      </w:tr>
      <w:tr w:rsidR="00F542F1" w14:paraId="1A12B6C1" w14:textId="77777777">
        <w:trPr>
          <w:trHeight w:val="340"/>
          <w:jc w:val="center"/>
        </w:trPr>
        <w:tc>
          <w:tcPr>
            <w:tcW w:w="2765" w:type="dxa"/>
            <w:vAlign w:val="center"/>
          </w:tcPr>
          <w:p w14:paraId="41045CBD" w14:textId="77777777" w:rsidR="00F542F1" w:rsidRDefault="00000000">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14:paraId="5F669A4C" w14:textId="42EFBE35" w:rsidR="00F542F1" w:rsidRDefault="00B0126E">
            <w:pPr>
              <w:widowControl/>
              <w:spacing w:beforeLines="50" w:before="156" w:afterLines="50" w:after="156"/>
              <w:jc w:val="center"/>
              <w:rPr>
                <w:rFonts w:ascii="宋体" w:eastAsia="宋体" w:hAnsi="宋体"/>
              </w:rPr>
            </w:pPr>
            <w:r w:rsidRPr="007736F5">
              <w:rPr>
                <w:rFonts w:ascii="宋体" w:eastAsia="宋体" w:hAnsi="宋体"/>
              </w:rPr>
              <w:t>Financial accounting</w:t>
            </w:r>
          </w:p>
        </w:tc>
        <w:tc>
          <w:tcPr>
            <w:tcW w:w="2766" w:type="dxa"/>
            <w:vAlign w:val="center"/>
          </w:tcPr>
          <w:p w14:paraId="7E3A3511" w14:textId="4A93747F" w:rsidR="00F542F1" w:rsidRDefault="00625B80">
            <w:pPr>
              <w:widowControl/>
              <w:spacing w:beforeLines="50" w:before="156" w:afterLines="50" w:after="156"/>
              <w:jc w:val="center"/>
              <w:rPr>
                <w:rFonts w:ascii="宋体" w:eastAsia="宋体" w:hAnsi="宋体"/>
              </w:rPr>
            </w:pPr>
            <w:r>
              <w:rPr>
                <w:rFonts w:ascii="宋体" w:eastAsia="宋体" w:hAnsi="宋体" w:hint="eastAsia"/>
              </w:rPr>
              <w:t>4</w:t>
            </w:r>
          </w:p>
        </w:tc>
      </w:tr>
      <w:tr w:rsidR="00F542F1" w14:paraId="207E40A8" w14:textId="77777777">
        <w:trPr>
          <w:trHeight w:val="340"/>
          <w:jc w:val="center"/>
        </w:trPr>
        <w:tc>
          <w:tcPr>
            <w:tcW w:w="2765" w:type="dxa"/>
            <w:vAlign w:val="center"/>
          </w:tcPr>
          <w:p w14:paraId="5AF9BB0A" w14:textId="77777777" w:rsidR="00F542F1" w:rsidRDefault="00000000">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14:paraId="39895FED" w14:textId="3C111576" w:rsidR="00F542F1" w:rsidRDefault="00B0126E">
            <w:pPr>
              <w:widowControl/>
              <w:spacing w:beforeLines="50" w:before="156" w:afterLines="50" w:after="156"/>
              <w:jc w:val="center"/>
              <w:rPr>
                <w:rFonts w:ascii="宋体" w:eastAsia="宋体" w:hAnsi="宋体"/>
              </w:rPr>
            </w:pPr>
            <w:r w:rsidRPr="007736F5">
              <w:rPr>
                <w:rFonts w:ascii="宋体" w:eastAsia="宋体" w:hAnsi="宋体"/>
              </w:rPr>
              <w:t>Financial reporting and financial analysis</w:t>
            </w:r>
          </w:p>
        </w:tc>
        <w:tc>
          <w:tcPr>
            <w:tcW w:w="2766" w:type="dxa"/>
            <w:vAlign w:val="center"/>
          </w:tcPr>
          <w:p w14:paraId="6631D326" w14:textId="15E90920" w:rsidR="00F542F1" w:rsidRDefault="00625B80">
            <w:pPr>
              <w:widowControl/>
              <w:spacing w:beforeLines="50" w:before="156" w:afterLines="50" w:after="156"/>
              <w:jc w:val="center"/>
              <w:rPr>
                <w:rFonts w:ascii="宋体" w:eastAsia="宋体" w:hAnsi="宋体"/>
              </w:rPr>
            </w:pPr>
            <w:r>
              <w:rPr>
                <w:rFonts w:ascii="宋体" w:eastAsia="宋体" w:hAnsi="宋体" w:hint="eastAsia"/>
              </w:rPr>
              <w:t>4</w:t>
            </w:r>
          </w:p>
        </w:tc>
      </w:tr>
      <w:tr w:rsidR="00F542F1" w14:paraId="64595C68" w14:textId="77777777">
        <w:trPr>
          <w:trHeight w:val="340"/>
          <w:jc w:val="center"/>
        </w:trPr>
        <w:tc>
          <w:tcPr>
            <w:tcW w:w="2765" w:type="dxa"/>
            <w:vAlign w:val="center"/>
          </w:tcPr>
          <w:p w14:paraId="26833D6E" w14:textId="77777777" w:rsidR="00F542F1" w:rsidRDefault="00000000">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14:paraId="13D87AFB" w14:textId="391D2EAC" w:rsidR="00F542F1" w:rsidRDefault="00B0126E">
            <w:pPr>
              <w:widowControl/>
              <w:spacing w:beforeLines="50" w:before="156" w:afterLines="50" w:after="156"/>
              <w:jc w:val="center"/>
              <w:rPr>
                <w:rFonts w:ascii="宋体" w:eastAsia="宋体" w:hAnsi="宋体"/>
              </w:rPr>
            </w:pPr>
            <w:r w:rsidRPr="007736F5">
              <w:rPr>
                <w:rFonts w:ascii="宋体" w:eastAsia="宋体" w:hAnsi="宋体"/>
              </w:rPr>
              <w:t>Managing financial resources</w:t>
            </w:r>
          </w:p>
        </w:tc>
        <w:tc>
          <w:tcPr>
            <w:tcW w:w="2766" w:type="dxa"/>
            <w:vAlign w:val="center"/>
          </w:tcPr>
          <w:p w14:paraId="72F2B6BD" w14:textId="280FD410" w:rsidR="00F542F1" w:rsidRDefault="00625B80">
            <w:pPr>
              <w:widowControl/>
              <w:spacing w:beforeLines="50" w:before="156" w:afterLines="50" w:after="156"/>
              <w:jc w:val="center"/>
              <w:rPr>
                <w:rFonts w:ascii="宋体" w:eastAsia="宋体" w:hAnsi="宋体"/>
              </w:rPr>
            </w:pPr>
            <w:r>
              <w:rPr>
                <w:rFonts w:ascii="宋体" w:eastAsia="宋体" w:hAnsi="宋体" w:hint="eastAsia"/>
              </w:rPr>
              <w:t>4</w:t>
            </w:r>
          </w:p>
        </w:tc>
      </w:tr>
      <w:tr w:rsidR="00F542F1" w14:paraId="40F552CB" w14:textId="77777777">
        <w:trPr>
          <w:trHeight w:val="340"/>
          <w:jc w:val="center"/>
        </w:trPr>
        <w:tc>
          <w:tcPr>
            <w:tcW w:w="2765" w:type="dxa"/>
            <w:vAlign w:val="center"/>
          </w:tcPr>
          <w:p w14:paraId="533AE369" w14:textId="77777777" w:rsidR="00F542F1" w:rsidRDefault="00000000">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14:paraId="153326FD" w14:textId="03ED4336" w:rsidR="00F542F1" w:rsidRDefault="00B0126E">
            <w:pPr>
              <w:widowControl/>
              <w:spacing w:beforeLines="50" w:before="156" w:afterLines="50" w:after="156"/>
              <w:jc w:val="center"/>
              <w:rPr>
                <w:rFonts w:ascii="宋体" w:eastAsia="宋体" w:hAnsi="宋体"/>
              </w:rPr>
            </w:pPr>
            <w:r w:rsidRPr="007736F5">
              <w:rPr>
                <w:rFonts w:ascii="宋体" w:eastAsia="宋体" w:hAnsi="宋体"/>
              </w:rPr>
              <w:t>Management accounting</w:t>
            </w:r>
          </w:p>
        </w:tc>
        <w:tc>
          <w:tcPr>
            <w:tcW w:w="2766" w:type="dxa"/>
            <w:vAlign w:val="center"/>
          </w:tcPr>
          <w:p w14:paraId="666B6457" w14:textId="02472F93" w:rsidR="00F542F1" w:rsidRDefault="00625B80">
            <w:pPr>
              <w:widowControl/>
              <w:spacing w:beforeLines="50" w:before="156" w:afterLines="50" w:after="156"/>
              <w:jc w:val="center"/>
              <w:rPr>
                <w:rFonts w:ascii="宋体" w:eastAsia="宋体" w:hAnsi="宋体"/>
              </w:rPr>
            </w:pPr>
            <w:r>
              <w:rPr>
                <w:rFonts w:ascii="宋体" w:eastAsia="宋体" w:hAnsi="宋体" w:hint="eastAsia"/>
              </w:rPr>
              <w:t>4</w:t>
            </w:r>
          </w:p>
        </w:tc>
      </w:tr>
      <w:tr w:rsidR="00F542F1" w14:paraId="1C688274" w14:textId="77777777">
        <w:trPr>
          <w:trHeight w:val="340"/>
          <w:jc w:val="center"/>
        </w:trPr>
        <w:tc>
          <w:tcPr>
            <w:tcW w:w="2765" w:type="dxa"/>
            <w:vAlign w:val="center"/>
          </w:tcPr>
          <w:p w14:paraId="1E7612E2" w14:textId="44E65F93" w:rsidR="00F542F1" w:rsidRDefault="008707CD">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14:paraId="32BF397A" w14:textId="2E17AE49" w:rsidR="00F542F1" w:rsidRDefault="00B0126E">
            <w:pPr>
              <w:widowControl/>
              <w:spacing w:beforeLines="50" w:before="156" w:afterLines="50" w:after="156"/>
              <w:jc w:val="center"/>
              <w:rPr>
                <w:rFonts w:ascii="宋体" w:eastAsia="宋体" w:hAnsi="宋体"/>
              </w:rPr>
            </w:pPr>
            <w:r w:rsidRPr="007736F5">
              <w:rPr>
                <w:rFonts w:ascii="宋体" w:eastAsia="宋体" w:hAnsi="宋体"/>
              </w:rPr>
              <w:t>Auditing</w:t>
            </w:r>
          </w:p>
        </w:tc>
        <w:tc>
          <w:tcPr>
            <w:tcW w:w="2766" w:type="dxa"/>
            <w:vAlign w:val="center"/>
          </w:tcPr>
          <w:p w14:paraId="6D0CBAD6" w14:textId="7FF8D1FF" w:rsidR="00F542F1" w:rsidRDefault="00625B80">
            <w:pPr>
              <w:widowControl/>
              <w:spacing w:beforeLines="50" w:before="156" w:afterLines="50" w:after="156"/>
              <w:jc w:val="center"/>
              <w:rPr>
                <w:rFonts w:ascii="宋体" w:eastAsia="宋体" w:hAnsi="宋体"/>
              </w:rPr>
            </w:pPr>
            <w:r>
              <w:rPr>
                <w:rFonts w:ascii="宋体" w:eastAsia="宋体" w:hAnsi="宋体" w:hint="eastAsia"/>
              </w:rPr>
              <w:t>6</w:t>
            </w:r>
          </w:p>
        </w:tc>
      </w:tr>
    </w:tbl>
    <w:p w14:paraId="70616664" w14:textId="627D32AD" w:rsidR="00F542F1" w:rsidRDefault="00000000">
      <w:pPr>
        <w:widowControl/>
        <w:spacing w:beforeLines="50" w:before="156" w:afterLines="50" w:after="156"/>
        <w:ind w:firstLineChars="200" w:firstLine="562"/>
        <w:jc w:val="left"/>
      </w:pPr>
      <w:r>
        <w:rPr>
          <w:rFonts w:ascii="黑体" w:eastAsia="黑体" w:hAnsi="黑体" w:hint="eastAsia"/>
          <w:b/>
          <w:sz w:val="28"/>
          <w:szCs w:val="28"/>
        </w:rPr>
        <w:t>五、教学进度</w:t>
      </w:r>
    </w:p>
    <w:p w14:paraId="63A20AC1" w14:textId="7D34AB48" w:rsidR="00F542F1"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846"/>
        <w:gridCol w:w="425"/>
        <w:gridCol w:w="1701"/>
        <w:gridCol w:w="2552"/>
        <w:gridCol w:w="708"/>
        <w:gridCol w:w="1701"/>
        <w:gridCol w:w="363"/>
      </w:tblGrid>
      <w:tr w:rsidR="003621B8" w14:paraId="49905633" w14:textId="77777777" w:rsidTr="003621B8">
        <w:trPr>
          <w:trHeight w:val="340"/>
          <w:jc w:val="center"/>
        </w:trPr>
        <w:tc>
          <w:tcPr>
            <w:tcW w:w="846" w:type="dxa"/>
            <w:vAlign w:val="center"/>
          </w:tcPr>
          <w:p w14:paraId="5A8374D7" w14:textId="77777777" w:rsidR="00F542F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425" w:type="dxa"/>
            <w:vAlign w:val="center"/>
          </w:tcPr>
          <w:p w14:paraId="00263713" w14:textId="77777777" w:rsidR="00F542F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701" w:type="dxa"/>
            <w:vAlign w:val="center"/>
          </w:tcPr>
          <w:p w14:paraId="551B74A5" w14:textId="77777777" w:rsidR="00F542F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552" w:type="dxa"/>
            <w:vAlign w:val="center"/>
          </w:tcPr>
          <w:p w14:paraId="1956C63F" w14:textId="77777777" w:rsidR="00F542F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708" w:type="dxa"/>
            <w:vAlign w:val="center"/>
          </w:tcPr>
          <w:p w14:paraId="31001AC1" w14:textId="77777777" w:rsidR="00F542F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701" w:type="dxa"/>
            <w:vAlign w:val="center"/>
          </w:tcPr>
          <w:p w14:paraId="6C0F3CF8" w14:textId="77777777" w:rsidR="00F542F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363" w:type="dxa"/>
            <w:vAlign w:val="center"/>
          </w:tcPr>
          <w:p w14:paraId="1FA2F4A6" w14:textId="77777777" w:rsidR="00F542F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3621B8" w14:paraId="2DECB9DD" w14:textId="77777777" w:rsidTr="003621B8">
        <w:trPr>
          <w:trHeight w:val="340"/>
          <w:jc w:val="center"/>
        </w:trPr>
        <w:tc>
          <w:tcPr>
            <w:tcW w:w="846" w:type="dxa"/>
            <w:vAlign w:val="center"/>
          </w:tcPr>
          <w:p w14:paraId="4147D0D2" w14:textId="147FEC46"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-2</w:t>
            </w:r>
          </w:p>
        </w:tc>
        <w:tc>
          <w:tcPr>
            <w:tcW w:w="425" w:type="dxa"/>
          </w:tcPr>
          <w:p w14:paraId="7B22F083" w14:textId="77777777" w:rsidR="003A5C31" w:rsidRDefault="003A5C31" w:rsidP="003A5C31">
            <w:pPr>
              <w:widowControl/>
              <w:spacing w:beforeLines="50" w:before="156" w:afterLines="50" w:after="156"/>
              <w:jc w:val="left"/>
              <w:rPr>
                <w:rFonts w:ascii="宋体" w:eastAsia="宋体" w:hAnsi="宋体"/>
                <w:szCs w:val="21"/>
              </w:rPr>
            </w:pPr>
          </w:p>
        </w:tc>
        <w:tc>
          <w:tcPr>
            <w:tcW w:w="1701" w:type="dxa"/>
            <w:vAlign w:val="center"/>
          </w:tcPr>
          <w:p w14:paraId="0671C4D5" w14:textId="4258920A" w:rsidR="003A5C31" w:rsidRDefault="00A94578" w:rsidP="003A5C31">
            <w:pPr>
              <w:widowControl/>
              <w:spacing w:beforeLines="50" w:before="156" w:afterLines="50" w:after="156"/>
              <w:jc w:val="center"/>
              <w:rPr>
                <w:rFonts w:ascii="宋体" w:eastAsia="宋体" w:hAnsi="宋体"/>
                <w:szCs w:val="21"/>
              </w:rPr>
            </w:pPr>
            <w:r w:rsidRPr="0030590A">
              <w:rPr>
                <w:rFonts w:ascii="宋体" w:eastAsia="宋体" w:hAnsi="宋体"/>
                <w:szCs w:val="21"/>
              </w:rPr>
              <w:t xml:space="preserve">Unit 1. </w:t>
            </w:r>
            <w:r w:rsidR="003A5C31" w:rsidRPr="0030590A">
              <w:rPr>
                <w:rFonts w:ascii="宋体" w:eastAsia="宋体" w:hAnsi="宋体"/>
                <w:szCs w:val="21"/>
              </w:rPr>
              <w:t>Introduction to accounting</w:t>
            </w:r>
          </w:p>
        </w:tc>
        <w:tc>
          <w:tcPr>
            <w:tcW w:w="2552" w:type="dxa"/>
            <w:vAlign w:val="center"/>
          </w:tcPr>
          <w:p w14:paraId="7D80D8FD" w14:textId="77777777" w:rsidR="0030590A" w:rsidRPr="0030590A" w:rsidRDefault="00A94578" w:rsidP="0030590A">
            <w:pPr>
              <w:pStyle w:val="ac"/>
              <w:numPr>
                <w:ilvl w:val="0"/>
                <w:numId w:val="23"/>
              </w:numPr>
              <w:rPr>
                <w:rFonts w:ascii="宋体" w:eastAsia="宋体" w:hAnsi="宋体"/>
                <w:szCs w:val="21"/>
              </w:rPr>
            </w:pPr>
            <w:r w:rsidRPr="0030590A">
              <w:rPr>
                <w:rFonts w:ascii="宋体" w:eastAsia="宋体" w:hAnsi="宋体" w:hint="eastAsia"/>
                <w:szCs w:val="21"/>
              </w:rPr>
              <w:t>Accounting as a Profession</w:t>
            </w:r>
          </w:p>
          <w:p w14:paraId="675172A0" w14:textId="252E5508" w:rsidR="00A94578" w:rsidRPr="0030590A" w:rsidRDefault="00A94578" w:rsidP="0030590A">
            <w:pPr>
              <w:pStyle w:val="ac"/>
              <w:numPr>
                <w:ilvl w:val="0"/>
                <w:numId w:val="23"/>
              </w:numPr>
              <w:rPr>
                <w:rFonts w:ascii="宋体" w:eastAsia="宋体" w:hAnsi="宋体"/>
                <w:szCs w:val="21"/>
              </w:rPr>
            </w:pPr>
            <w:r w:rsidRPr="0030590A">
              <w:rPr>
                <w:rFonts w:ascii="宋体" w:eastAsia="宋体" w:hAnsi="宋体" w:hint="eastAsia"/>
                <w:szCs w:val="21"/>
              </w:rPr>
              <w:t>Accounting Defined</w:t>
            </w:r>
          </w:p>
          <w:p w14:paraId="5598E0F1" w14:textId="500E2C68" w:rsidR="003A5C31" w:rsidRPr="0030590A" w:rsidRDefault="00A94578" w:rsidP="0030590A">
            <w:pPr>
              <w:pStyle w:val="ac"/>
              <w:numPr>
                <w:ilvl w:val="0"/>
                <w:numId w:val="23"/>
              </w:numPr>
              <w:rPr>
                <w:rFonts w:ascii="宋体" w:eastAsia="宋体" w:hAnsi="宋体"/>
                <w:szCs w:val="21"/>
              </w:rPr>
            </w:pPr>
            <w:r w:rsidRPr="0030590A">
              <w:rPr>
                <w:rFonts w:ascii="宋体" w:eastAsia="宋体" w:hAnsi="宋体" w:hint="eastAsia"/>
                <w:szCs w:val="21"/>
              </w:rPr>
              <w:t>Accounting Assumptions and Rules</w:t>
            </w:r>
          </w:p>
        </w:tc>
        <w:tc>
          <w:tcPr>
            <w:tcW w:w="708" w:type="dxa"/>
            <w:vAlign w:val="center"/>
          </w:tcPr>
          <w:p w14:paraId="64FA54EA" w14:textId="402CE052"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72988D44" w14:textId="5346469E" w:rsidR="003A5C31" w:rsidRDefault="00085CA9" w:rsidP="003A5C31">
            <w:pPr>
              <w:widowControl/>
              <w:spacing w:beforeLines="50" w:before="156" w:afterLines="50" w:after="156"/>
              <w:jc w:val="center"/>
              <w:rPr>
                <w:rFonts w:ascii="宋体" w:eastAsia="宋体" w:hAnsi="宋体"/>
                <w:szCs w:val="21"/>
              </w:rPr>
            </w:pPr>
            <w:r w:rsidRPr="00085CA9">
              <w:rPr>
                <w:rFonts w:ascii="宋体" w:eastAsia="宋体" w:hAnsi="宋体"/>
                <w:szCs w:val="21"/>
              </w:rPr>
              <w:t>了解会计职业和会计的定义，会计的分类以及会计信息使用者的分类。理解会计假设，会计原则以及会计信息质量的要求。</w:t>
            </w:r>
            <w:r w:rsidR="00D95B7D">
              <w:rPr>
                <w:rFonts w:ascii="宋体" w:eastAsia="宋体" w:hAnsi="宋体" w:hint="eastAsia"/>
                <w:szCs w:val="21"/>
              </w:rPr>
              <w:t>进行小组讨论。</w:t>
            </w:r>
          </w:p>
        </w:tc>
        <w:tc>
          <w:tcPr>
            <w:tcW w:w="363" w:type="dxa"/>
            <w:vAlign w:val="center"/>
          </w:tcPr>
          <w:p w14:paraId="617057FF" w14:textId="77777777" w:rsidR="003A5C31" w:rsidRDefault="003A5C31" w:rsidP="003A5C31">
            <w:pPr>
              <w:widowControl/>
              <w:spacing w:beforeLines="50" w:before="156" w:afterLines="50" w:after="156"/>
              <w:jc w:val="center"/>
              <w:rPr>
                <w:rFonts w:ascii="宋体" w:eastAsia="宋体" w:hAnsi="宋体"/>
                <w:szCs w:val="21"/>
              </w:rPr>
            </w:pPr>
          </w:p>
        </w:tc>
      </w:tr>
      <w:tr w:rsidR="00085CA9" w14:paraId="60577200" w14:textId="77777777" w:rsidTr="003621B8">
        <w:trPr>
          <w:trHeight w:val="340"/>
          <w:jc w:val="center"/>
        </w:trPr>
        <w:tc>
          <w:tcPr>
            <w:tcW w:w="846" w:type="dxa"/>
            <w:vAlign w:val="center"/>
          </w:tcPr>
          <w:p w14:paraId="6DA32029" w14:textId="7F0195AE"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szCs w:val="21"/>
              </w:rPr>
              <w:t>3-5</w:t>
            </w:r>
          </w:p>
        </w:tc>
        <w:tc>
          <w:tcPr>
            <w:tcW w:w="425" w:type="dxa"/>
          </w:tcPr>
          <w:p w14:paraId="2615ACAC" w14:textId="77777777" w:rsidR="003A5C31" w:rsidRDefault="003A5C31" w:rsidP="003A5C31">
            <w:pPr>
              <w:widowControl/>
              <w:spacing w:beforeLines="50" w:before="156" w:afterLines="50" w:after="156"/>
              <w:jc w:val="left"/>
              <w:rPr>
                <w:rFonts w:ascii="宋体" w:eastAsia="宋体" w:hAnsi="宋体"/>
                <w:szCs w:val="21"/>
              </w:rPr>
            </w:pPr>
          </w:p>
        </w:tc>
        <w:tc>
          <w:tcPr>
            <w:tcW w:w="1701" w:type="dxa"/>
            <w:vAlign w:val="center"/>
          </w:tcPr>
          <w:p w14:paraId="288E0BFE" w14:textId="537810C9" w:rsidR="003A5C31" w:rsidRDefault="00A94578" w:rsidP="003A5C31">
            <w:pPr>
              <w:widowControl/>
              <w:spacing w:beforeLines="50" w:before="156" w:afterLines="50" w:after="156"/>
              <w:jc w:val="center"/>
              <w:rPr>
                <w:rFonts w:ascii="宋体" w:eastAsia="宋体" w:hAnsi="宋体"/>
                <w:szCs w:val="21"/>
              </w:rPr>
            </w:pPr>
            <w:r w:rsidRPr="0030590A">
              <w:rPr>
                <w:rFonts w:ascii="宋体" w:eastAsia="宋体" w:hAnsi="宋体"/>
                <w:szCs w:val="21"/>
              </w:rPr>
              <w:t xml:space="preserve">Unit 2. </w:t>
            </w:r>
            <w:r w:rsidR="003A5C31" w:rsidRPr="0030590A">
              <w:rPr>
                <w:rFonts w:ascii="宋体" w:eastAsia="宋体" w:hAnsi="宋体"/>
                <w:szCs w:val="21"/>
              </w:rPr>
              <w:t>Accounting system and process</w:t>
            </w:r>
          </w:p>
        </w:tc>
        <w:tc>
          <w:tcPr>
            <w:tcW w:w="2552" w:type="dxa"/>
            <w:vAlign w:val="center"/>
          </w:tcPr>
          <w:p w14:paraId="3AA28429" w14:textId="07B4F0A4" w:rsidR="0030590A" w:rsidRPr="0030590A" w:rsidRDefault="00A94578" w:rsidP="0030590A">
            <w:pPr>
              <w:pStyle w:val="ac"/>
              <w:numPr>
                <w:ilvl w:val="0"/>
                <w:numId w:val="22"/>
              </w:numPr>
              <w:rPr>
                <w:rFonts w:ascii="宋体" w:eastAsia="宋体" w:hAnsi="宋体"/>
                <w:szCs w:val="21"/>
              </w:rPr>
            </w:pPr>
            <w:r w:rsidRPr="0030590A">
              <w:rPr>
                <w:rFonts w:ascii="宋体" w:eastAsia="宋体" w:hAnsi="宋体" w:hint="eastAsia"/>
                <w:szCs w:val="21"/>
              </w:rPr>
              <w:t>Accounting Elements and Accounting Equatio</w:t>
            </w:r>
            <w:r w:rsidRPr="0030590A">
              <w:rPr>
                <w:rFonts w:ascii="宋体" w:eastAsia="宋体" w:hAnsi="宋体"/>
                <w:szCs w:val="21"/>
              </w:rPr>
              <w:t>n</w:t>
            </w:r>
          </w:p>
          <w:p w14:paraId="6F95807B" w14:textId="77777777" w:rsidR="0030590A" w:rsidRDefault="00A94578" w:rsidP="0030590A">
            <w:pPr>
              <w:pStyle w:val="ac"/>
              <w:numPr>
                <w:ilvl w:val="0"/>
                <w:numId w:val="22"/>
              </w:numPr>
              <w:rPr>
                <w:rFonts w:ascii="宋体" w:eastAsia="宋体" w:hAnsi="宋体"/>
                <w:szCs w:val="21"/>
              </w:rPr>
            </w:pPr>
            <w:r w:rsidRPr="0030590A">
              <w:rPr>
                <w:rFonts w:ascii="宋体" w:eastAsia="宋体" w:hAnsi="宋体" w:hint="eastAsia"/>
                <w:szCs w:val="21"/>
              </w:rPr>
              <w:t>Ledger Accounting and Double-entry Bookkeeping</w:t>
            </w:r>
          </w:p>
          <w:p w14:paraId="6C6ECA04" w14:textId="315045E0" w:rsidR="003A5C31" w:rsidRPr="0030590A" w:rsidRDefault="00A94578" w:rsidP="0030590A">
            <w:pPr>
              <w:pStyle w:val="ac"/>
              <w:numPr>
                <w:ilvl w:val="0"/>
                <w:numId w:val="22"/>
              </w:numPr>
              <w:rPr>
                <w:rFonts w:ascii="宋体" w:eastAsia="宋体" w:hAnsi="宋体"/>
                <w:szCs w:val="21"/>
              </w:rPr>
            </w:pPr>
            <w:r w:rsidRPr="0030590A">
              <w:rPr>
                <w:rFonts w:ascii="宋体" w:eastAsia="宋体" w:hAnsi="宋体" w:hint="eastAsia"/>
                <w:szCs w:val="21"/>
              </w:rPr>
              <w:t>Journals, Ledgers and Trial Balance</w:t>
            </w:r>
          </w:p>
        </w:tc>
        <w:tc>
          <w:tcPr>
            <w:tcW w:w="708" w:type="dxa"/>
            <w:vAlign w:val="center"/>
          </w:tcPr>
          <w:p w14:paraId="7148E4E0" w14:textId="14A676E5"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701" w:type="dxa"/>
            <w:vAlign w:val="center"/>
          </w:tcPr>
          <w:p w14:paraId="14815519" w14:textId="57A1CBCE" w:rsidR="003A5C31" w:rsidRDefault="00085CA9" w:rsidP="003A5C31">
            <w:pPr>
              <w:widowControl/>
              <w:spacing w:beforeLines="50" w:before="156" w:afterLines="50" w:after="156"/>
              <w:jc w:val="center"/>
              <w:rPr>
                <w:rFonts w:ascii="宋体" w:eastAsia="宋体" w:hAnsi="宋体"/>
                <w:szCs w:val="21"/>
              </w:rPr>
            </w:pPr>
            <w:r w:rsidRPr="00085CA9">
              <w:rPr>
                <w:rFonts w:ascii="宋体" w:eastAsia="宋体" w:hAnsi="宋体"/>
                <w:szCs w:val="21"/>
              </w:rPr>
              <w:t>掌握会计要素和会计等式，以及不同经济业务对会计等式的影响。掌握复式记账法的方法、规则及运用。学习日记账、分类账，并学会编制试算平衡表。</w:t>
            </w:r>
            <w:r w:rsidR="00D95B7D">
              <w:rPr>
                <w:rFonts w:ascii="宋体" w:eastAsia="宋体" w:hAnsi="宋体" w:hint="eastAsia"/>
                <w:szCs w:val="21"/>
              </w:rPr>
              <w:t>练习相关业务题。</w:t>
            </w:r>
          </w:p>
        </w:tc>
        <w:tc>
          <w:tcPr>
            <w:tcW w:w="363" w:type="dxa"/>
            <w:vAlign w:val="center"/>
          </w:tcPr>
          <w:p w14:paraId="40AA4CF7" w14:textId="77777777" w:rsidR="003A5C31" w:rsidRDefault="003A5C31" w:rsidP="003A5C31">
            <w:pPr>
              <w:widowControl/>
              <w:spacing w:beforeLines="50" w:before="156" w:afterLines="50" w:after="156"/>
              <w:jc w:val="center"/>
              <w:rPr>
                <w:rFonts w:ascii="宋体" w:eastAsia="宋体" w:hAnsi="宋体"/>
                <w:szCs w:val="21"/>
              </w:rPr>
            </w:pPr>
          </w:p>
        </w:tc>
      </w:tr>
      <w:tr w:rsidR="003621B8" w:rsidRPr="00085CA9" w14:paraId="28BCBFAA" w14:textId="77777777" w:rsidTr="003621B8">
        <w:trPr>
          <w:trHeight w:val="340"/>
          <w:jc w:val="center"/>
        </w:trPr>
        <w:tc>
          <w:tcPr>
            <w:tcW w:w="846" w:type="dxa"/>
            <w:vAlign w:val="center"/>
          </w:tcPr>
          <w:p w14:paraId="15BD54C7" w14:textId="51740E4B"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szCs w:val="21"/>
              </w:rPr>
              <w:t>6-7</w:t>
            </w:r>
          </w:p>
        </w:tc>
        <w:tc>
          <w:tcPr>
            <w:tcW w:w="425" w:type="dxa"/>
          </w:tcPr>
          <w:p w14:paraId="1B6A038D" w14:textId="77777777" w:rsidR="003A5C31" w:rsidRDefault="003A5C31" w:rsidP="003A5C31">
            <w:pPr>
              <w:widowControl/>
              <w:spacing w:beforeLines="50" w:before="156" w:afterLines="50" w:after="156"/>
              <w:jc w:val="left"/>
              <w:rPr>
                <w:rFonts w:ascii="宋体" w:eastAsia="宋体" w:hAnsi="宋体"/>
                <w:szCs w:val="21"/>
              </w:rPr>
            </w:pPr>
          </w:p>
        </w:tc>
        <w:tc>
          <w:tcPr>
            <w:tcW w:w="1701" w:type="dxa"/>
            <w:vAlign w:val="center"/>
          </w:tcPr>
          <w:p w14:paraId="4D1706F9" w14:textId="44EDB188" w:rsidR="003A5C31" w:rsidRDefault="00A94578" w:rsidP="003A5C31">
            <w:pPr>
              <w:widowControl/>
              <w:spacing w:beforeLines="50" w:before="156" w:afterLines="50" w:after="156"/>
              <w:jc w:val="center"/>
              <w:rPr>
                <w:rFonts w:ascii="宋体" w:eastAsia="宋体" w:hAnsi="宋体"/>
                <w:szCs w:val="21"/>
              </w:rPr>
            </w:pPr>
            <w:r w:rsidRPr="0030590A">
              <w:rPr>
                <w:rFonts w:ascii="宋体" w:eastAsia="宋体" w:hAnsi="宋体"/>
                <w:szCs w:val="21"/>
              </w:rPr>
              <w:t xml:space="preserve">Unit 3. </w:t>
            </w:r>
            <w:r w:rsidR="003A5C31" w:rsidRPr="0030590A">
              <w:rPr>
                <w:rFonts w:ascii="宋体" w:eastAsia="宋体" w:hAnsi="宋体"/>
                <w:szCs w:val="21"/>
              </w:rPr>
              <w:t>Financial accounting</w:t>
            </w:r>
          </w:p>
        </w:tc>
        <w:tc>
          <w:tcPr>
            <w:tcW w:w="2552" w:type="dxa"/>
            <w:vAlign w:val="center"/>
          </w:tcPr>
          <w:p w14:paraId="6A3EC4F4" w14:textId="0516C599" w:rsidR="0030590A" w:rsidRPr="0030590A" w:rsidRDefault="00A94578" w:rsidP="0030590A">
            <w:pPr>
              <w:pStyle w:val="ac"/>
              <w:numPr>
                <w:ilvl w:val="0"/>
                <w:numId w:val="21"/>
              </w:numPr>
              <w:rPr>
                <w:rFonts w:ascii="宋体" w:eastAsia="宋体" w:hAnsi="宋体"/>
                <w:szCs w:val="21"/>
              </w:rPr>
            </w:pPr>
            <w:r w:rsidRPr="0030590A">
              <w:rPr>
                <w:rFonts w:ascii="宋体" w:eastAsia="宋体" w:hAnsi="宋体" w:hint="eastAsia"/>
                <w:szCs w:val="21"/>
              </w:rPr>
              <w:t>Accounting for Assets</w:t>
            </w:r>
          </w:p>
          <w:p w14:paraId="519E07BE" w14:textId="77777777" w:rsidR="0030590A" w:rsidRDefault="00A94578" w:rsidP="0030590A">
            <w:pPr>
              <w:pStyle w:val="ac"/>
              <w:numPr>
                <w:ilvl w:val="0"/>
                <w:numId w:val="21"/>
              </w:numPr>
              <w:rPr>
                <w:rFonts w:ascii="宋体" w:eastAsia="宋体" w:hAnsi="宋体"/>
                <w:szCs w:val="21"/>
              </w:rPr>
            </w:pPr>
            <w:r w:rsidRPr="0030590A">
              <w:rPr>
                <w:rFonts w:ascii="宋体" w:eastAsia="宋体" w:hAnsi="宋体" w:hint="eastAsia"/>
                <w:szCs w:val="21"/>
              </w:rPr>
              <w:t>Accounting for Liabilities and Owner</w:t>
            </w:r>
            <w:r w:rsidRPr="0030590A">
              <w:rPr>
                <w:rFonts w:ascii="宋体" w:eastAsia="宋体" w:hAnsi="宋体"/>
                <w:szCs w:val="21"/>
              </w:rPr>
              <w:t>’</w:t>
            </w:r>
            <w:r w:rsidRPr="0030590A">
              <w:rPr>
                <w:rFonts w:ascii="宋体" w:eastAsia="宋体" w:hAnsi="宋体" w:hint="eastAsia"/>
                <w:szCs w:val="21"/>
              </w:rPr>
              <w:t>s Equit</w:t>
            </w:r>
            <w:r w:rsidRPr="0030590A">
              <w:rPr>
                <w:rFonts w:ascii="宋体" w:eastAsia="宋体" w:hAnsi="宋体"/>
                <w:szCs w:val="21"/>
              </w:rPr>
              <w:t>y</w:t>
            </w:r>
          </w:p>
          <w:p w14:paraId="077354A1" w14:textId="32BB2C44" w:rsidR="003A5C31" w:rsidRPr="0030590A" w:rsidRDefault="00A94578" w:rsidP="0030590A">
            <w:pPr>
              <w:pStyle w:val="ac"/>
              <w:numPr>
                <w:ilvl w:val="0"/>
                <w:numId w:val="21"/>
              </w:numPr>
              <w:rPr>
                <w:rFonts w:ascii="宋体" w:eastAsia="宋体" w:hAnsi="宋体"/>
                <w:szCs w:val="21"/>
              </w:rPr>
            </w:pPr>
            <w:r w:rsidRPr="0030590A">
              <w:rPr>
                <w:rFonts w:ascii="宋体" w:eastAsia="宋体" w:hAnsi="宋体" w:hint="eastAsia"/>
                <w:szCs w:val="21"/>
              </w:rPr>
              <w:t>Accounting for Revenues and Expen</w:t>
            </w:r>
            <w:r w:rsidRPr="0030590A">
              <w:rPr>
                <w:rFonts w:ascii="宋体" w:eastAsia="宋体" w:hAnsi="宋体"/>
                <w:szCs w:val="21"/>
              </w:rPr>
              <w:t>ses</w:t>
            </w:r>
          </w:p>
        </w:tc>
        <w:tc>
          <w:tcPr>
            <w:tcW w:w="708" w:type="dxa"/>
            <w:vAlign w:val="center"/>
          </w:tcPr>
          <w:p w14:paraId="6E82539E" w14:textId="512BDF25"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18CEB7E8" w14:textId="186F9D88" w:rsidR="003A5C31" w:rsidRDefault="00085CA9" w:rsidP="00085CA9">
            <w:pPr>
              <w:widowControl/>
              <w:spacing w:beforeLines="50" w:before="156" w:afterLines="50" w:after="156"/>
              <w:rPr>
                <w:rFonts w:ascii="宋体" w:eastAsia="宋体" w:hAnsi="宋体"/>
                <w:szCs w:val="21"/>
              </w:rPr>
            </w:pPr>
            <w:r w:rsidRPr="00085CA9">
              <w:rPr>
                <w:rFonts w:ascii="宋体" w:eastAsia="宋体" w:hAnsi="宋体"/>
                <w:szCs w:val="21"/>
              </w:rPr>
              <w:t>掌握资产负债、所有者权益、收入和费用的概念，理解主要资产账户的定义、内容和相关业务</w:t>
            </w:r>
            <w:r w:rsidRPr="00085CA9">
              <w:rPr>
                <w:rFonts w:ascii="宋体" w:eastAsia="宋体" w:hAnsi="宋体" w:hint="eastAsia"/>
                <w:szCs w:val="21"/>
              </w:rPr>
              <w:t>。</w:t>
            </w:r>
            <w:r w:rsidR="00023AB8">
              <w:rPr>
                <w:rFonts w:ascii="宋体" w:eastAsia="宋体" w:hAnsi="宋体" w:hint="eastAsia"/>
                <w:szCs w:val="21"/>
              </w:rPr>
              <w:t>学习</w:t>
            </w:r>
            <w:r w:rsidR="00D95B7D">
              <w:rPr>
                <w:rFonts w:ascii="宋体" w:eastAsia="宋体" w:hAnsi="宋体" w:hint="eastAsia"/>
                <w:szCs w:val="21"/>
              </w:rPr>
              <w:t>相关业务</w:t>
            </w:r>
            <w:r w:rsidR="00023AB8">
              <w:rPr>
                <w:rFonts w:ascii="宋体" w:eastAsia="宋体" w:hAnsi="宋体" w:hint="eastAsia"/>
                <w:szCs w:val="21"/>
              </w:rPr>
              <w:t>的会计处理</w:t>
            </w:r>
            <w:r w:rsidR="00D95B7D">
              <w:rPr>
                <w:rFonts w:ascii="宋体" w:eastAsia="宋体" w:hAnsi="宋体" w:hint="eastAsia"/>
                <w:szCs w:val="21"/>
              </w:rPr>
              <w:t>。</w:t>
            </w:r>
          </w:p>
        </w:tc>
        <w:tc>
          <w:tcPr>
            <w:tcW w:w="363" w:type="dxa"/>
            <w:vAlign w:val="center"/>
          </w:tcPr>
          <w:p w14:paraId="4D71FB26" w14:textId="77777777" w:rsidR="003A5C31" w:rsidRDefault="003A5C31" w:rsidP="003A5C31">
            <w:pPr>
              <w:widowControl/>
              <w:spacing w:beforeLines="50" w:before="156" w:afterLines="50" w:after="156"/>
              <w:jc w:val="center"/>
              <w:rPr>
                <w:rFonts w:ascii="宋体" w:eastAsia="宋体" w:hAnsi="宋体"/>
                <w:szCs w:val="21"/>
              </w:rPr>
            </w:pPr>
          </w:p>
        </w:tc>
      </w:tr>
      <w:tr w:rsidR="003621B8" w14:paraId="4DF65673" w14:textId="77777777" w:rsidTr="003621B8">
        <w:trPr>
          <w:trHeight w:val="340"/>
          <w:jc w:val="center"/>
        </w:trPr>
        <w:tc>
          <w:tcPr>
            <w:tcW w:w="846" w:type="dxa"/>
            <w:vAlign w:val="center"/>
          </w:tcPr>
          <w:p w14:paraId="6C11B4F2" w14:textId="1B044D2F"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hint="eastAsia"/>
                <w:szCs w:val="21"/>
              </w:rPr>
              <w:t>8</w:t>
            </w:r>
            <w:r>
              <w:rPr>
                <w:rFonts w:ascii="宋体" w:eastAsia="宋体" w:hAnsi="宋体"/>
                <w:szCs w:val="21"/>
              </w:rPr>
              <w:t>-9</w:t>
            </w:r>
          </w:p>
        </w:tc>
        <w:tc>
          <w:tcPr>
            <w:tcW w:w="425" w:type="dxa"/>
          </w:tcPr>
          <w:p w14:paraId="7E57A018" w14:textId="77777777" w:rsidR="003A5C31" w:rsidRDefault="003A5C31" w:rsidP="003A5C31">
            <w:pPr>
              <w:widowControl/>
              <w:spacing w:beforeLines="50" w:before="156" w:afterLines="50" w:after="156"/>
              <w:jc w:val="left"/>
              <w:rPr>
                <w:rFonts w:ascii="宋体" w:eastAsia="宋体" w:hAnsi="宋体"/>
                <w:szCs w:val="21"/>
              </w:rPr>
            </w:pPr>
          </w:p>
        </w:tc>
        <w:tc>
          <w:tcPr>
            <w:tcW w:w="1701" w:type="dxa"/>
            <w:vAlign w:val="center"/>
          </w:tcPr>
          <w:p w14:paraId="02A5C66A" w14:textId="53E20B7C" w:rsidR="003A5C31" w:rsidRDefault="00A94578" w:rsidP="003A5C31">
            <w:pPr>
              <w:widowControl/>
              <w:spacing w:beforeLines="50" w:before="156" w:afterLines="50" w:after="156"/>
              <w:jc w:val="center"/>
              <w:rPr>
                <w:rFonts w:ascii="宋体" w:eastAsia="宋体" w:hAnsi="宋体"/>
                <w:szCs w:val="21"/>
              </w:rPr>
            </w:pPr>
            <w:r w:rsidRPr="0030590A">
              <w:rPr>
                <w:rFonts w:ascii="宋体" w:eastAsia="宋体" w:hAnsi="宋体"/>
                <w:szCs w:val="21"/>
              </w:rPr>
              <w:t xml:space="preserve">Unit 4. </w:t>
            </w:r>
            <w:r w:rsidR="003A5C31" w:rsidRPr="0030590A">
              <w:rPr>
                <w:rFonts w:ascii="宋体" w:eastAsia="宋体" w:hAnsi="宋体"/>
                <w:szCs w:val="21"/>
              </w:rPr>
              <w:t>Financial reporting and financial analysis</w:t>
            </w:r>
          </w:p>
        </w:tc>
        <w:tc>
          <w:tcPr>
            <w:tcW w:w="2552" w:type="dxa"/>
            <w:vAlign w:val="center"/>
          </w:tcPr>
          <w:p w14:paraId="0412982A" w14:textId="77777777" w:rsidR="0030590A" w:rsidRDefault="00A94578" w:rsidP="0030590A">
            <w:pPr>
              <w:pStyle w:val="ac"/>
              <w:numPr>
                <w:ilvl w:val="0"/>
                <w:numId w:val="20"/>
              </w:numPr>
              <w:rPr>
                <w:rFonts w:ascii="宋体" w:eastAsia="宋体" w:hAnsi="宋体"/>
                <w:szCs w:val="21"/>
              </w:rPr>
            </w:pPr>
            <w:r w:rsidRPr="0030590A">
              <w:rPr>
                <w:rFonts w:ascii="宋体" w:eastAsia="宋体" w:hAnsi="宋体" w:hint="eastAsia"/>
                <w:szCs w:val="21"/>
              </w:rPr>
              <w:t>Financial Statements</w:t>
            </w:r>
          </w:p>
          <w:p w14:paraId="2CB97034" w14:textId="58642952" w:rsidR="003A5C31" w:rsidRPr="0030590A" w:rsidRDefault="00A94578" w:rsidP="0030590A">
            <w:pPr>
              <w:pStyle w:val="ac"/>
              <w:numPr>
                <w:ilvl w:val="0"/>
                <w:numId w:val="20"/>
              </w:numPr>
              <w:rPr>
                <w:rFonts w:ascii="宋体" w:eastAsia="宋体" w:hAnsi="宋体"/>
                <w:szCs w:val="21"/>
              </w:rPr>
            </w:pPr>
            <w:r w:rsidRPr="0030590A">
              <w:rPr>
                <w:rFonts w:ascii="宋体" w:eastAsia="宋体" w:hAnsi="宋体" w:hint="eastAsia"/>
                <w:szCs w:val="21"/>
              </w:rPr>
              <w:t>Interpretation of Financial Statements</w:t>
            </w:r>
          </w:p>
        </w:tc>
        <w:tc>
          <w:tcPr>
            <w:tcW w:w="708" w:type="dxa"/>
            <w:vAlign w:val="center"/>
          </w:tcPr>
          <w:p w14:paraId="61124E5D" w14:textId="1B1C71E0"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16551D9B" w14:textId="63CB59C4" w:rsidR="003A5C31" w:rsidRDefault="00085CA9" w:rsidP="003A5C31">
            <w:pPr>
              <w:widowControl/>
              <w:spacing w:beforeLines="50" w:before="156" w:afterLines="50" w:after="156"/>
              <w:jc w:val="center"/>
              <w:rPr>
                <w:rFonts w:ascii="宋体" w:eastAsia="宋体" w:hAnsi="宋体"/>
                <w:szCs w:val="21"/>
              </w:rPr>
            </w:pPr>
            <w:r w:rsidRPr="00085CA9">
              <w:rPr>
                <w:rFonts w:ascii="宋体" w:eastAsia="宋体" w:hAnsi="宋体"/>
                <w:szCs w:val="21"/>
              </w:rPr>
              <w:t>掌握财务报表的基本结构与作用。了解财务比率的计算及作用，并学会使用财务比率分析财务报表。</w:t>
            </w:r>
            <w:r w:rsidR="00D95B7D">
              <w:rPr>
                <w:rFonts w:ascii="宋体" w:eastAsia="宋体" w:hAnsi="宋体" w:hint="eastAsia"/>
                <w:szCs w:val="21"/>
              </w:rPr>
              <w:t>进行案例分析。</w:t>
            </w:r>
          </w:p>
        </w:tc>
        <w:tc>
          <w:tcPr>
            <w:tcW w:w="363" w:type="dxa"/>
            <w:vAlign w:val="center"/>
          </w:tcPr>
          <w:p w14:paraId="5A5D724A" w14:textId="77777777" w:rsidR="003A5C31" w:rsidRDefault="003A5C31" w:rsidP="003A5C31">
            <w:pPr>
              <w:widowControl/>
              <w:spacing w:beforeLines="50" w:before="156" w:afterLines="50" w:after="156"/>
              <w:jc w:val="center"/>
              <w:rPr>
                <w:rFonts w:ascii="宋体" w:eastAsia="宋体" w:hAnsi="宋体"/>
                <w:szCs w:val="21"/>
              </w:rPr>
            </w:pPr>
          </w:p>
        </w:tc>
      </w:tr>
      <w:tr w:rsidR="003621B8" w14:paraId="45710A0F" w14:textId="77777777" w:rsidTr="003621B8">
        <w:trPr>
          <w:trHeight w:val="340"/>
          <w:jc w:val="center"/>
        </w:trPr>
        <w:tc>
          <w:tcPr>
            <w:tcW w:w="846" w:type="dxa"/>
            <w:vAlign w:val="center"/>
          </w:tcPr>
          <w:p w14:paraId="7E5F643F" w14:textId="1AE779E1"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0-11</w:t>
            </w:r>
          </w:p>
        </w:tc>
        <w:tc>
          <w:tcPr>
            <w:tcW w:w="425" w:type="dxa"/>
          </w:tcPr>
          <w:p w14:paraId="2C95C95D" w14:textId="77777777" w:rsidR="003A5C31" w:rsidRDefault="003A5C31" w:rsidP="003A5C31">
            <w:pPr>
              <w:widowControl/>
              <w:spacing w:beforeLines="50" w:before="156" w:afterLines="50" w:after="156"/>
              <w:jc w:val="left"/>
              <w:rPr>
                <w:rFonts w:ascii="宋体" w:eastAsia="宋体" w:hAnsi="宋体"/>
                <w:szCs w:val="21"/>
              </w:rPr>
            </w:pPr>
          </w:p>
        </w:tc>
        <w:tc>
          <w:tcPr>
            <w:tcW w:w="1701" w:type="dxa"/>
            <w:vAlign w:val="center"/>
          </w:tcPr>
          <w:p w14:paraId="6AA798AD" w14:textId="77777777" w:rsidR="00A94578" w:rsidRPr="0030590A" w:rsidRDefault="00A94578" w:rsidP="00A94578">
            <w:pPr>
              <w:widowControl/>
              <w:spacing w:beforeLines="50" w:before="156" w:afterLines="50" w:after="156"/>
              <w:jc w:val="center"/>
              <w:rPr>
                <w:rFonts w:ascii="宋体" w:eastAsia="宋体" w:hAnsi="宋体"/>
                <w:szCs w:val="21"/>
              </w:rPr>
            </w:pPr>
            <w:r w:rsidRPr="0030590A">
              <w:rPr>
                <w:rFonts w:ascii="宋体" w:eastAsia="宋体" w:hAnsi="宋体"/>
                <w:szCs w:val="21"/>
              </w:rPr>
              <w:t>Unit 5.</w:t>
            </w:r>
          </w:p>
          <w:p w14:paraId="095AADA9" w14:textId="52C85667" w:rsidR="003A5C31" w:rsidRPr="0030590A" w:rsidRDefault="003A5C31" w:rsidP="00A94578">
            <w:pPr>
              <w:widowControl/>
              <w:spacing w:beforeLines="50" w:before="156" w:afterLines="50" w:after="156"/>
              <w:jc w:val="center"/>
              <w:rPr>
                <w:rFonts w:ascii="宋体" w:eastAsia="宋体" w:hAnsi="宋体"/>
                <w:szCs w:val="21"/>
              </w:rPr>
            </w:pPr>
            <w:r w:rsidRPr="0030590A">
              <w:rPr>
                <w:rFonts w:ascii="宋体" w:eastAsia="宋体" w:hAnsi="宋体"/>
                <w:szCs w:val="21"/>
              </w:rPr>
              <w:lastRenderedPageBreak/>
              <w:t>Managing financial resources</w:t>
            </w:r>
          </w:p>
        </w:tc>
        <w:tc>
          <w:tcPr>
            <w:tcW w:w="2552" w:type="dxa"/>
            <w:vAlign w:val="center"/>
          </w:tcPr>
          <w:p w14:paraId="67A1C736" w14:textId="6F32C5FB" w:rsidR="0030590A" w:rsidRPr="0030590A" w:rsidRDefault="0030590A" w:rsidP="0030590A">
            <w:pPr>
              <w:pStyle w:val="ac"/>
              <w:numPr>
                <w:ilvl w:val="0"/>
                <w:numId w:val="14"/>
              </w:numPr>
              <w:rPr>
                <w:rFonts w:ascii="宋体" w:eastAsia="宋体" w:hAnsi="宋体" w:cstheme="minorBidi"/>
                <w:kern w:val="2"/>
                <w:sz w:val="21"/>
                <w:szCs w:val="21"/>
              </w:rPr>
            </w:pPr>
            <w:r w:rsidRPr="0030590A">
              <w:rPr>
                <w:rFonts w:ascii="宋体" w:eastAsia="宋体" w:hAnsi="宋体" w:cstheme="minorBidi" w:hint="eastAsia"/>
                <w:kern w:val="2"/>
                <w:sz w:val="21"/>
                <w:szCs w:val="21"/>
              </w:rPr>
              <w:lastRenderedPageBreak/>
              <w:t>Sources of Finance</w:t>
            </w:r>
          </w:p>
          <w:p w14:paraId="76C4DAB2" w14:textId="0E509FEF" w:rsidR="003A5C31" w:rsidRPr="0030590A" w:rsidRDefault="0030590A" w:rsidP="0030590A">
            <w:pPr>
              <w:pStyle w:val="ac"/>
              <w:widowControl w:val="0"/>
              <w:numPr>
                <w:ilvl w:val="0"/>
                <w:numId w:val="14"/>
              </w:numPr>
              <w:contextualSpacing w:val="0"/>
              <w:jc w:val="both"/>
              <w:rPr>
                <w:rFonts w:ascii="宋体" w:eastAsia="宋体" w:hAnsi="宋体" w:cstheme="minorBidi"/>
                <w:kern w:val="2"/>
                <w:sz w:val="21"/>
                <w:szCs w:val="21"/>
              </w:rPr>
            </w:pPr>
            <w:r w:rsidRPr="0030590A">
              <w:rPr>
                <w:rFonts w:ascii="宋体" w:eastAsia="宋体" w:hAnsi="宋体" w:cstheme="minorBidi" w:hint="eastAsia"/>
                <w:kern w:val="2"/>
                <w:sz w:val="21"/>
                <w:szCs w:val="21"/>
              </w:rPr>
              <w:t>Investment and Project Appraisal</w:t>
            </w:r>
          </w:p>
        </w:tc>
        <w:tc>
          <w:tcPr>
            <w:tcW w:w="708" w:type="dxa"/>
            <w:vAlign w:val="center"/>
          </w:tcPr>
          <w:p w14:paraId="7906E89B" w14:textId="2D495347"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19166B96" w14:textId="5DDB9981" w:rsidR="003A5C31" w:rsidRDefault="00085CA9" w:rsidP="003A5C31">
            <w:pPr>
              <w:widowControl/>
              <w:spacing w:beforeLines="50" w:before="156" w:afterLines="50" w:after="156"/>
              <w:jc w:val="center"/>
              <w:rPr>
                <w:rFonts w:ascii="宋体" w:eastAsia="宋体" w:hAnsi="宋体"/>
                <w:szCs w:val="21"/>
              </w:rPr>
            </w:pPr>
            <w:r w:rsidRPr="00085CA9">
              <w:rPr>
                <w:rFonts w:ascii="宋体" w:eastAsia="宋体" w:hAnsi="宋体"/>
                <w:szCs w:val="21"/>
              </w:rPr>
              <w:t>了解不同的财务资源及其定义、特点和成本。初</w:t>
            </w:r>
            <w:r w:rsidRPr="00085CA9">
              <w:rPr>
                <w:rFonts w:ascii="宋体" w:eastAsia="宋体" w:hAnsi="宋体"/>
                <w:szCs w:val="21"/>
              </w:rPr>
              <w:lastRenderedPageBreak/>
              <w:t>步掌握项目投资评估方法，包括ROI、PBP、NPV和IRR。</w:t>
            </w:r>
            <w:r w:rsidR="00D95B7D">
              <w:rPr>
                <w:rFonts w:ascii="宋体" w:eastAsia="宋体" w:hAnsi="宋体" w:hint="eastAsia"/>
                <w:szCs w:val="21"/>
              </w:rPr>
              <w:t>进行</w:t>
            </w:r>
            <w:r w:rsidR="00023AB8">
              <w:rPr>
                <w:rFonts w:ascii="宋体" w:eastAsia="宋体" w:hAnsi="宋体" w:hint="eastAsia"/>
                <w:szCs w:val="21"/>
              </w:rPr>
              <w:t>学术</w:t>
            </w:r>
            <w:r w:rsidR="00D95B7D">
              <w:rPr>
                <w:rFonts w:ascii="宋体" w:eastAsia="宋体" w:hAnsi="宋体" w:hint="eastAsia"/>
                <w:szCs w:val="21"/>
              </w:rPr>
              <w:t>写作练习。</w:t>
            </w:r>
          </w:p>
        </w:tc>
        <w:tc>
          <w:tcPr>
            <w:tcW w:w="363" w:type="dxa"/>
            <w:vAlign w:val="center"/>
          </w:tcPr>
          <w:p w14:paraId="0C2A14EA" w14:textId="77777777" w:rsidR="003A5C31" w:rsidRDefault="003A5C31" w:rsidP="003A5C31">
            <w:pPr>
              <w:widowControl/>
              <w:spacing w:beforeLines="50" w:before="156" w:afterLines="50" w:after="156"/>
              <w:jc w:val="center"/>
              <w:rPr>
                <w:rFonts w:ascii="宋体" w:eastAsia="宋体" w:hAnsi="宋体"/>
                <w:szCs w:val="21"/>
              </w:rPr>
            </w:pPr>
          </w:p>
        </w:tc>
      </w:tr>
      <w:tr w:rsidR="003621B8" w14:paraId="7AB4DF34" w14:textId="77777777" w:rsidTr="003621B8">
        <w:trPr>
          <w:trHeight w:val="340"/>
          <w:jc w:val="center"/>
        </w:trPr>
        <w:tc>
          <w:tcPr>
            <w:tcW w:w="846" w:type="dxa"/>
            <w:vAlign w:val="center"/>
          </w:tcPr>
          <w:p w14:paraId="1B2271F1" w14:textId="09FB0C28"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szCs w:val="21"/>
              </w:rPr>
              <w:t>12-13</w:t>
            </w:r>
          </w:p>
        </w:tc>
        <w:tc>
          <w:tcPr>
            <w:tcW w:w="425" w:type="dxa"/>
          </w:tcPr>
          <w:p w14:paraId="1379DA48" w14:textId="77777777" w:rsidR="003A5C31" w:rsidRDefault="003A5C31" w:rsidP="003A5C31">
            <w:pPr>
              <w:widowControl/>
              <w:spacing w:beforeLines="50" w:before="156" w:afterLines="50" w:after="156"/>
              <w:jc w:val="left"/>
              <w:rPr>
                <w:rFonts w:ascii="宋体" w:eastAsia="宋体" w:hAnsi="宋体"/>
                <w:szCs w:val="21"/>
              </w:rPr>
            </w:pPr>
          </w:p>
        </w:tc>
        <w:tc>
          <w:tcPr>
            <w:tcW w:w="1701" w:type="dxa"/>
            <w:vAlign w:val="center"/>
          </w:tcPr>
          <w:p w14:paraId="44B7CAAE" w14:textId="6621DA98" w:rsidR="003A5C31" w:rsidRDefault="00A94578" w:rsidP="003A5C31">
            <w:pPr>
              <w:widowControl/>
              <w:spacing w:beforeLines="50" w:before="156" w:afterLines="50" w:after="156"/>
              <w:jc w:val="center"/>
              <w:rPr>
                <w:rFonts w:ascii="宋体" w:eastAsia="宋体" w:hAnsi="宋体"/>
                <w:szCs w:val="21"/>
              </w:rPr>
            </w:pPr>
            <w:r w:rsidRPr="0030590A">
              <w:rPr>
                <w:rFonts w:ascii="宋体" w:eastAsia="宋体" w:hAnsi="宋体"/>
                <w:szCs w:val="21"/>
              </w:rPr>
              <w:t xml:space="preserve">Unit 6. </w:t>
            </w:r>
            <w:r w:rsidR="003A5C31" w:rsidRPr="0030590A">
              <w:rPr>
                <w:rFonts w:ascii="宋体" w:eastAsia="宋体" w:hAnsi="宋体"/>
                <w:szCs w:val="21"/>
              </w:rPr>
              <w:t>Management accounting</w:t>
            </w:r>
          </w:p>
        </w:tc>
        <w:tc>
          <w:tcPr>
            <w:tcW w:w="2552" w:type="dxa"/>
            <w:vAlign w:val="center"/>
          </w:tcPr>
          <w:p w14:paraId="0102CE30" w14:textId="0E3DBA51" w:rsidR="0030590A" w:rsidRPr="0030590A" w:rsidRDefault="0030590A" w:rsidP="0030590A">
            <w:pPr>
              <w:pStyle w:val="ac"/>
              <w:numPr>
                <w:ilvl w:val="0"/>
                <w:numId w:val="15"/>
              </w:numPr>
              <w:rPr>
                <w:rFonts w:ascii="宋体" w:eastAsia="宋体" w:hAnsi="宋体" w:cstheme="minorBidi"/>
                <w:kern w:val="2"/>
                <w:sz w:val="21"/>
                <w:szCs w:val="21"/>
              </w:rPr>
            </w:pPr>
            <w:r w:rsidRPr="0030590A">
              <w:rPr>
                <w:rFonts w:ascii="宋体" w:eastAsia="宋体" w:hAnsi="宋体" w:cstheme="minorBidi" w:hint="eastAsia"/>
                <w:kern w:val="2"/>
                <w:sz w:val="21"/>
                <w:szCs w:val="21"/>
              </w:rPr>
              <w:t>What Is Management Accounting?</w:t>
            </w:r>
          </w:p>
          <w:p w14:paraId="63ACAEA0" w14:textId="77777777" w:rsidR="0030590A" w:rsidRPr="0030590A" w:rsidRDefault="0030590A" w:rsidP="0030590A">
            <w:pPr>
              <w:pStyle w:val="ac"/>
              <w:widowControl w:val="0"/>
              <w:numPr>
                <w:ilvl w:val="0"/>
                <w:numId w:val="15"/>
              </w:numPr>
              <w:contextualSpacing w:val="0"/>
              <w:jc w:val="both"/>
              <w:rPr>
                <w:rFonts w:ascii="宋体" w:eastAsia="宋体" w:hAnsi="宋体" w:cstheme="minorBidi"/>
                <w:kern w:val="2"/>
                <w:sz w:val="21"/>
                <w:szCs w:val="21"/>
              </w:rPr>
            </w:pPr>
            <w:r w:rsidRPr="0030590A">
              <w:rPr>
                <w:rFonts w:ascii="宋体" w:eastAsia="宋体" w:hAnsi="宋体" w:cstheme="minorBidi" w:hint="eastAsia"/>
                <w:kern w:val="2"/>
                <w:sz w:val="21"/>
                <w:szCs w:val="21"/>
              </w:rPr>
              <w:t>Different Cost Classifications</w:t>
            </w:r>
          </w:p>
          <w:p w14:paraId="59E75CD6" w14:textId="4CBED8A3" w:rsidR="003A5C31" w:rsidRPr="0030590A" w:rsidRDefault="0030590A" w:rsidP="0030590A">
            <w:pPr>
              <w:pStyle w:val="ac"/>
              <w:widowControl w:val="0"/>
              <w:numPr>
                <w:ilvl w:val="0"/>
                <w:numId w:val="15"/>
              </w:numPr>
              <w:contextualSpacing w:val="0"/>
              <w:jc w:val="both"/>
              <w:rPr>
                <w:rFonts w:ascii="宋体" w:eastAsia="宋体" w:hAnsi="宋体" w:cstheme="minorBidi"/>
                <w:kern w:val="2"/>
                <w:sz w:val="21"/>
                <w:szCs w:val="21"/>
              </w:rPr>
            </w:pPr>
            <w:r w:rsidRPr="0030590A">
              <w:rPr>
                <w:rFonts w:ascii="宋体" w:eastAsia="宋体" w:hAnsi="宋体" w:cstheme="minorBidi" w:hint="eastAsia"/>
                <w:kern w:val="2"/>
                <w:sz w:val="21"/>
                <w:szCs w:val="21"/>
              </w:rPr>
              <w:t xml:space="preserve">Management Accounting </w:t>
            </w:r>
            <w:r w:rsidRPr="0030590A">
              <w:rPr>
                <w:rFonts w:ascii="宋体" w:eastAsia="宋体" w:hAnsi="宋体" w:cstheme="minorBidi"/>
                <w:kern w:val="2"/>
                <w:sz w:val="21"/>
                <w:szCs w:val="21"/>
              </w:rPr>
              <w:t>and</w:t>
            </w:r>
            <w:r w:rsidRPr="0030590A">
              <w:rPr>
                <w:rFonts w:ascii="宋体" w:eastAsia="宋体" w:hAnsi="宋体" w:cstheme="minorBidi" w:hint="eastAsia"/>
                <w:kern w:val="2"/>
                <w:sz w:val="21"/>
                <w:szCs w:val="21"/>
              </w:rPr>
              <w:t xml:space="preserve"> Decision-making</w:t>
            </w:r>
          </w:p>
        </w:tc>
        <w:tc>
          <w:tcPr>
            <w:tcW w:w="708" w:type="dxa"/>
            <w:vAlign w:val="center"/>
          </w:tcPr>
          <w:p w14:paraId="1BE15F9A" w14:textId="710C8768"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301D52F7" w14:textId="6D78317E" w:rsidR="003A5C31" w:rsidRDefault="00085CA9" w:rsidP="003A5C31">
            <w:pPr>
              <w:widowControl/>
              <w:spacing w:beforeLines="50" w:before="156" w:afterLines="50" w:after="156"/>
              <w:jc w:val="center"/>
              <w:rPr>
                <w:rFonts w:ascii="宋体" w:eastAsia="宋体" w:hAnsi="宋体"/>
                <w:szCs w:val="21"/>
              </w:rPr>
            </w:pPr>
            <w:r w:rsidRPr="00085CA9">
              <w:rPr>
                <w:rFonts w:ascii="宋体" w:eastAsia="宋体" w:hAnsi="宋体"/>
                <w:szCs w:val="21"/>
              </w:rPr>
              <w:t>掌握管理会计的概念与作用，了解管理会计与财务会计的区别。了解管理会计常用的分析工具，包括预算编制、</w:t>
            </w:r>
            <w:proofErr w:type="gramStart"/>
            <w:r w:rsidRPr="00085CA9">
              <w:rPr>
                <w:rFonts w:ascii="宋体" w:eastAsia="宋体" w:hAnsi="宋体"/>
                <w:szCs w:val="21"/>
              </w:rPr>
              <w:t>本量利</w:t>
            </w:r>
            <w:proofErr w:type="gramEnd"/>
            <w:r w:rsidRPr="00085CA9">
              <w:rPr>
                <w:rFonts w:ascii="宋体" w:eastAsia="宋体" w:hAnsi="宋体"/>
                <w:szCs w:val="21"/>
              </w:rPr>
              <w:t>分析、成本性态分析等。</w:t>
            </w:r>
            <w:r w:rsidR="00D95B7D">
              <w:rPr>
                <w:rFonts w:ascii="宋体" w:eastAsia="宋体" w:hAnsi="宋体" w:hint="eastAsia"/>
                <w:szCs w:val="21"/>
              </w:rPr>
              <w:t>进行讲演报告。</w:t>
            </w:r>
          </w:p>
        </w:tc>
        <w:tc>
          <w:tcPr>
            <w:tcW w:w="363" w:type="dxa"/>
            <w:vAlign w:val="center"/>
          </w:tcPr>
          <w:p w14:paraId="70049429" w14:textId="77777777" w:rsidR="003A5C31" w:rsidRDefault="003A5C31" w:rsidP="003A5C31">
            <w:pPr>
              <w:widowControl/>
              <w:spacing w:beforeLines="50" w:before="156" w:afterLines="50" w:after="156"/>
              <w:jc w:val="center"/>
              <w:rPr>
                <w:rFonts w:ascii="宋体" w:eastAsia="宋体" w:hAnsi="宋体"/>
                <w:szCs w:val="21"/>
              </w:rPr>
            </w:pPr>
          </w:p>
        </w:tc>
      </w:tr>
      <w:tr w:rsidR="003621B8" w14:paraId="4E00DB2D" w14:textId="77777777" w:rsidTr="003621B8">
        <w:trPr>
          <w:trHeight w:val="340"/>
          <w:jc w:val="center"/>
        </w:trPr>
        <w:tc>
          <w:tcPr>
            <w:tcW w:w="846" w:type="dxa"/>
            <w:vAlign w:val="center"/>
          </w:tcPr>
          <w:p w14:paraId="25356DF3" w14:textId="00FC5ED9"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4-16</w:t>
            </w:r>
          </w:p>
        </w:tc>
        <w:tc>
          <w:tcPr>
            <w:tcW w:w="425" w:type="dxa"/>
          </w:tcPr>
          <w:p w14:paraId="0DC7DAB9" w14:textId="77777777" w:rsidR="003A5C31" w:rsidRDefault="003A5C31" w:rsidP="003A5C31">
            <w:pPr>
              <w:widowControl/>
              <w:spacing w:beforeLines="50" w:before="156" w:afterLines="50" w:after="156"/>
              <w:jc w:val="left"/>
              <w:rPr>
                <w:rFonts w:ascii="宋体" w:eastAsia="宋体" w:hAnsi="宋体"/>
                <w:szCs w:val="21"/>
              </w:rPr>
            </w:pPr>
          </w:p>
        </w:tc>
        <w:tc>
          <w:tcPr>
            <w:tcW w:w="1701" w:type="dxa"/>
            <w:vAlign w:val="center"/>
          </w:tcPr>
          <w:p w14:paraId="2D3BFFDF" w14:textId="77777777" w:rsidR="00A94578" w:rsidRPr="0030590A" w:rsidRDefault="00A94578" w:rsidP="003A5C31">
            <w:pPr>
              <w:widowControl/>
              <w:spacing w:beforeLines="50" w:before="156" w:afterLines="50" w:after="156"/>
              <w:jc w:val="center"/>
              <w:rPr>
                <w:rFonts w:ascii="宋体" w:eastAsia="宋体" w:hAnsi="宋体"/>
                <w:szCs w:val="21"/>
              </w:rPr>
            </w:pPr>
            <w:r w:rsidRPr="0030590A">
              <w:rPr>
                <w:rFonts w:ascii="宋体" w:eastAsia="宋体" w:hAnsi="宋体"/>
                <w:szCs w:val="21"/>
              </w:rPr>
              <w:t>Unit 7.</w:t>
            </w:r>
          </w:p>
          <w:p w14:paraId="471E9DB5" w14:textId="1A78F42C" w:rsidR="003A5C31" w:rsidRDefault="003A5C31" w:rsidP="003A5C31">
            <w:pPr>
              <w:widowControl/>
              <w:spacing w:beforeLines="50" w:before="156" w:afterLines="50" w:after="156"/>
              <w:jc w:val="center"/>
              <w:rPr>
                <w:rFonts w:ascii="宋体" w:eastAsia="宋体" w:hAnsi="宋体"/>
                <w:szCs w:val="21"/>
              </w:rPr>
            </w:pPr>
            <w:r w:rsidRPr="0030590A">
              <w:rPr>
                <w:rFonts w:ascii="宋体" w:eastAsia="宋体" w:hAnsi="宋体"/>
                <w:szCs w:val="21"/>
              </w:rPr>
              <w:t>Auditing</w:t>
            </w:r>
          </w:p>
        </w:tc>
        <w:tc>
          <w:tcPr>
            <w:tcW w:w="2552" w:type="dxa"/>
            <w:vAlign w:val="center"/>
          </w:tcPr>
          <w:p w14:paraId="1AB95E54" w14:textId="0AC77F7A" w:rsidR="0030590A" w:rsidRPr="0030590A" w:rsidRDefault="0030590A" w:rsidP="0030590A">
            <w:pPr>
              <w:pStyle w:val="ac"/>
              <w:numPr>
                <w:ilvl w:val="0"/>
                <w:numId w:val="16"/>
              </w:numPr>
              <w:rPr>
                <w:rFonts w:ascii="宋体" w:eastAsia="宋体" w:hAnsi="宋体" w:cstheme="minorBidi"/>
                <w:kern w:val="2"/>
                <w:sz w:val="21"/>
                <w:szCs w:val="21"/>
              </w:rPr>
            </w:pPr>
            <w:r w:rsidRPr="0030590A">
              <w:rPr>
                <w:rFonts w:ascii="宋体" w:eastAsia="宋体" w:hAnsi="宋体" w:cstheme="minorBidi" w:hint="eastAsia"/>
                <w:kern w:val="2"/>
                <w:sz w:val="21"/>
                <w:szCs w:val="21"/>
              </w:rPr>
              <w:t xml:space="preserve">Definition </w:t>
            </w:r>
            <w:r w:rsidRPr="0030590A">
              <w:rPr>
                <w:rFonts w:ascii="宋体" w:eastAsia="宋体" w:hAnsi="宋体" w:cstheme="minorBidi"/>
                <w:kern w:val="2"/>
                <w:sz w:val="21"/>
                <w:szCs w:val="21"/>
              </w:rPr>
              <w:t>and</w:t>
            </w:r>
            <w:r w:rsidRPr="0030590A">
              <w:rPr>
                <w:rFonts w:ascii="宋体" w:eastAsia="宋体" w:hAnsi="宋体" w:cstheme="minorBidi" w:hint="eastAsia"/>
                <w:kern w:val="2"/>
                <w:sz w:val="21"/>
                <w:szCs w:val="21"/>
              </w:rPr>
              <w:t xml:space="preserve"> Objective</w:t>
            </w:r>
          </w:p>
          <w:p w14:paraId="54647649" w14:textId="77777777" w:rsidR="0030590A" w:rsidRPr="0030590A" w:rsidRDefault="0030590A" w:rsidP="0030590A">
            <w:pPr>
              <w:pStyle w:val="ac"/>
              <w:widowControl w:val="0"/>
              <w:numPr>
                <w:ilvl w:val="0"/>
                <w:numId w:val="16"/>
              </w:numPr>
              <w:contextualSpacing w:val="0"/>
              <w:jc w:val="both"/>
              <w:rPr>
                <w:rFonts w:ascii="宋体" w:eastAsia="宋体" w:hAnsi="宋体" w:cstheme="minorBidi"/>
                <w:kern w:val="2"/>
                <w:sz w:val="21"/>
                <w:szCs w:val="21"/>
              </w:rPr>
            </w:pPr>
            <w:r w:rsidRPr="0030590A">
              <w:rPr>
                <w:rFonts w:ascii="宋体" w:eastAsia="宋体" w:hAnsi="宋体" w:cstheme="minorBidi" w:hint="eastAsia"/>
                <w:kern w:val="2"/>
                <w:sz w:val="21"/>
                <w:szCs w:val="21"/>
              </w:rPr>
              <w:t>Types of Audits</w:t>
            </w:r>
          </w:p>
          <w:p w14:paraId="2D1AAA15" w14:textId="77777777" w:rsidR="0030590A" w:rsidRPr="0030590A" w:rsidRDefault="0030590A" w:rsidP="0030590A">
            <w:pPr>
              <w:pStyle w:val="ac"/>
              <w:widowControl w:val="0"/>
              <w:numPr>
                <w:ilvl w:val="0"/>
                <w:numId w:val="16"/>
              </w:numPr>
              <w:contextualSpacing w:val="0"/>
              <w:jc w:val="both"/>
              <w:rPr>
                <w:rFonts w:ascii="宋体" w:eastAsia="宋体" w:hAnsi="宋体" w:cstheme="minorBidi"/>
                <w:kern w:val="2"/>
                <w:sz w:val="21"/>
                <w:szCs w:val="21"/>
              </w:rPr>
            </w:pPr>
            <w:r w:rsidRPr="0030590A">
              <w:rPr>
                <w:rFonts w:ascii="宋体" w:eastAsia="宋体" w:hAnsi="宋体" w:cstheme="minorBidi" w:hint="eastAsia"/>
                <w:kern w:val="2"/>
                <w:sz w:val="21"/>
                <w:szCs w:val="21"/>
              </w:rPr>
              <w:t>Audit Risk</w:t>
            </w:r>
          </w:p>
          <w:p w14:paraId="72FBC01E" w14:textId="77777777" w:rsidR="0030590A" w:rsidRPr="0030590A" w:rsidRDefault="0030590A" w:rsidP="0030590A">
            <w:pPr>
              <w:pStyle w:val="ac"/>
              <w:widowControl w:val="0"/>
              <w:numPr>
                <w:ilvl w:val="0"/>
                <w:numId w:val="16"/>
              </w:numPr>
              <w:contextualSpacing w:val="0"/>
              <w:jc w:val="both"/>
              <w:rPr>
                <w:rFonts w:ascii="宋体" w:eastAsia="宋体" w:hAnsi="宋体" w:cstheme="minorBidi"/>
                <w:kern w:val="2"/>
                <w:sz w:val="21"/>
                <w:szCs w:val="21"/>
              </w:rPr>
            </w:pPr>
            <w:r w:rsidRPr="0030590A">
              <w:rPr>
                <w:rFonts w:ascii="宋体" w:eastAsia="宋体" w:hAnsi="宋体" w:cstheme="minorBidi" w:hint="eastAsia"/>
                <w:kern w:val="2"/>
                <w:sz w:val="21"/>
                <w:szCs w:val="21"/>
              </w:rPr>
              <w:t>Audit Process Model, Audit Evidence and Audit Procedures</w:t>
            </w:r>
          </w:p>
          <w:p w14:paraId="7C9512ED" w14:textId="2FFC9F28" w:rsidR="003A5C31" w:rsidRPr="0030590A" w:rsidRDefault="0030590A" w:rsidP="0030590A">
            <w:pPr>
              <w:pStyle w:val="ac"/>
              <w:widowControl w:val="0"/>
              <w:numPr>
                <w:ilvl w:val="0"/>
                <w:numId w:val="16"/>
              </w:numPr>
              <w:contextualSpacing w:val="0"/>
              <w:jc w:val="both"/>
              <w:rPr>
                <w:rFonts w:ascii="宋体" w:eastAsia="宋体" w:hAnsi="宋体" w:cstheme="minorBidi"/>
                <w:kern w:val="2"/>
                <w:sz w:val="21"/>
                <w:szCs w:val="21"/>
              </w:rPr>
            </w:pPr>
            <w:r w:rsidRPr="0030590A">
              <w:rPr>
                <w:rFonts w:ascii="宋体" w:eastAsia="宋体" w:hAnsi="宋体" w:cstheme="minorBidi" w:hint="eastAsia"/>
                <w:kern w:val="2"/>
                <w:sz w:val="21"/>
                <w:szCs w:val="21"/>
              </w:rPr>
              <w:t>Audit Report</w:t>
            </w:r>
            <w:r w:rsidRPr="0030590A">
              <w:rPr>
                <w:rFonts w:ascii="宋体" w:eastAsia="宋体" w:hAnsi="宋体" w:cstheme="minorBidi"/>
                <w:kern w:val="2"/>
                <w:sz w:val="21"/>
                <w:szCs w:val="21"/>
              </w:rPr>
              <w:t xml:space="preserve"> </w:t>
            </w:r>
            <w:r w:rsidRPr="0030590A">
              <w:rPr>
                <w:rFonts w:ascii="宋体" w:eastAsia="宋体" w:hAnsi="宋体" w:cstheme="minorBidi" w:hint="eastAsia"/>
                <w:kern w:val="2"/>
                <w:sz w:val="21"/>
                <w:szCs w:val="21"/>
              </w:rPr>
              <w:t xml:space="preserve">and </w:t>
            </w:r>
            <w:r w:rsidRPr="0030590A">
              <w:rPr>
                <w:rFonts w:ascii="宋体" w:eastAsia="宋体" w:hAnsi="宋体" w:cstheme="minorBidi"/>
                <w:kern w:val="2"/>
                <w:sz w:val="21"/>
                <w:szCs w:val="21"/>
              </w:rPr>
              <w:t>A</w:t>
            </w:r>
            <w:r w:rsidRPr="0030590A">
              <w:rPr>
                <w:rFonts w:ascii="宋体" w:eastAsia="宋体" w:hAnsi="宋体" w:cstheme="minorBidi" w:hint="eastAsia"/>
                <w:kern w:val="2"/>
                <w:sz w:val="21"/>
                <w:szCs w:val="21"/>
              </w:rPr>
              <w:t>udit Opinion</w:t>
            </w:r>
          </w:p>
        </w:tc>
        <w:tc>
          <w:tcPr>
            <w:tcW w:w="708" w:type="dxa"/>
            <w:vAlign w:val="center"/>
          </w:tcPr>
          <w:p w14:paraId="7E03F6B2" w14:textId="08B39EF7"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701" w:type="dxa"/>
            <w:vAlign w:val="center"/>
          </w:tcPr>
          <w:p w14:paraId="791BFA61" w14:textId="3F111CDA" w:rsidR="003A5C31" w:rsidRDefault="00085CA9" w:rsidP="003A5C31">
            <w:pPr>
              <w:widowControl/>
              <w:spacing w:beforeLines="50" w:before="156" w:afterLines="50" w:after="156"/>
              <w:jc w:val="center"/>
              <w:rPr>
                <w:rFonts w:ascii="宋体" w:eastAsia="宋体" w:hAnsi="宋体"/>
                <w:szCs w:val="21"/>
              </w:rPr>
            </w:pPr>
            <w:r w:rsidRPr="00085CA9">
              <w:rPr>
                <w:rFonts w:ascii="宋体" w:eastAsia="宋体" w:hAnsi="宋体"/>
                <w:szCs w:val="21"/>
              </w:rPr>
              <w:t>掌握审计的定义、目的和分类，了解审计准则与职业道德。理解审计风险及其构成。了解审计程序和审计证据。掌握审计意见的不同类型，学习发表不同的审计意见。阅读审计报告。</w:t>
            </w:r>
            <w:r w:rsidR="00D95B7D">
              <w:rPr>
                <w:rFonts w:ascii="宋体" w:eastAsia="宋体" w:hAnsi="宋体" w:hint="eastAsia"/>
                <w:szCs w:val="21"/>
              </w:rPr>
              <w:t>进行案例分析。</w:t>
            </w:r>
          </w:p>
        </w:tc>
        <w:tc>
          <w:tcPr>
            <w:tcW w:w="363" w:type="dxa"/>
            <w:vAlign w:val="center"/>
          </w:tcPr>
          <w:p w14:paraId="416154D9" w14:textId="77777777" w:rsidR="003A5C31" w:rsidRDefault="003A5C31" w:rsidP="003A5C31">
            <w:pPr>
              <w:widowControl/>
              <w:spacing w:beforeLines="50" w:before="156" w:afterLines="50" w:after="156"/>
              <w:jc w:val="center"/>
              <w:rPr>
                <w:rFonts w:ascii="宋体" w:eastAsia="宋体" w:hAnsi="宋体"/>
                <w:szCs w:val="21"/>
              </w:rPr>
            </w:pPr>
          </w:p>
        </w:tc>
      </w:tr>
      <w:tr w:rsidR="003621B8" w14:paraId="6DABD536" w14:textId="77777777" w:rsidTr="003621B8">
        <w:trPr>
          <w:trHeight w:val="340"/>
          <w:jc w:val="center"/>
        </w:trPr>
        <w:tc>
          <w:tcPr>
            <w:tcW w:w="846" w:type="dxa"/>
            <w:vAlign w:val="center"/>
          </w:tcPr>
          <w:p w14:paraId="595CAED0" w14:textId="6C4D6F40"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425" w:type="dxa"/>
          </w:tcPr>
          <w:p w14:paraId="53AB431E" w14:textId="77777777" w:rsidR="003A5C31" w:rsidRDefault="003A5C31" w:rsidP="003A5C31">
            <w:pPr>
              <w:widowControl/>
              <w:spacing w:beforeLines="50" w:before="156" w:afterLines="50" w:after="156"/>
              <w:jc w:val="left"/>
              <w:rPr>
                <w:rFonts w:ascii="宋体" w:eastAsia="宋体" w:hAnsi="宋体"/>
                <w:szCs w:val="21"/>
              </w:rPr>
            </w:pPr>
          </w:p>
        </w:tc>
        <w:tc>
          <w:tcPr>
            <w:tcW w:w="1701" w:type="dxa"/>
            <w:vAlign w:val="center"/>
          </w:tcPr>
          <w:p w14:paraId="6C3AC2C4" w14:textId="08FD2074" w:rsidR="003A5C31" w:rsidRDefault="009A4ABA" w:rsidP="003A5C31">
            <w:pPr>
              <w:widowControl/>
              <w:spacing w:beforeLines="50" w:before="156" w:afterLines="50" w:after="156"/>
              <w:jc w:val="center"/>
              <w:rPr>
                <w:rFonts w:ascii="宋体" w:eastAsia="宋体" w:hAnsi="宋体"/>
                <w:szCs w:val="21"/>
              </w:rPr>
            </w:pPr>
            <w:r>
              <w:rPr>
                <w:rFonts w:ascii="宋体" w:eastAsia="宋体" w:hAnsi="宋体"/>
                <w:szCs w:val="21"/>
              </w:rPr>
              <w:t>Review(</w:t>
            </w:r>
            <w:r w:rsidR="003A5C31">
              <w:rPr>
                <w:rFonts w:ascii="宋体" w:eastAsia="宋体" w:hAnsi="宋体" w:hint="eastAsia"/>
                <w:szCs w:val="21"/>
              </w:rPr>
              <w:t>总复习</w:t>
            </w:r>
            <w:r>
              <w:rPr>
                <w:rFonts w:ascii="宋体" w:eastAsia="宋体" w:hAnsi="宋体" w:hint="eastAsia"/>
                <w:szCs w:val="21"/>
              </w:rPr>
              <w:t>)</w:t>
            </w:r>
          </w:p>
        </w:tc>
        <w:tc>
          <w:tcPr>
            <w:tcW w:w="2552" w:type="dxa"/>
            <w:vAlign w:val="center"/>
          </w:tcPr>
          <w:p w14:paraId="254ED67C" w14:textId="77777777" w:rsidR="003A5C31" w:rsidRDefault="003A5C31" w:rsidP="003A5C31">
            <w:pPr>
              <w:widowControl/>
              <w:spacing w:beforeLines="50" w:before="156" w:afterLines="50" w:after="156"/>
              <w:jc w:val="center"/>
              <w:rPr>
                <w:rFonts w:ascii="宋体" w:eastAsia="宋体" w:hAnsi="宋体"/>
                <w:szCs w:val="21"/>
              </w:rPr>
            </w:pPr>
          </w:p>
        </w:tc>
        <w:tc>
          <w:tcPr>
            <w:tcW w:w="708" w:type="dxa"/>
            <w:vAlign w:val="center"/>
          </w:tcPr>
          <w:p w14:paraId="5C87217F" w14:textId="6DE618B5"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701" w:type="dxa"/>
            <w:vAlign w:val="center"/>
          </w:tcPr>
          <w:p w14:paraId="471CE5CB" w14:textId="77777777" w:rsidR="003A5C31" w:rsidRDefault="003A5C31" w:rsidP="003A5C31">
            <w:pPr>
              <w:widowControl/>
              <w:spacing w:beforeLines="50" w:before="156" w:afterLines="50" w:after="156"/>
              <w:jc w:val="center"/>
              <w:rPr>
                <w:rFonts w:ascii="宋体" w:eastAsia="宋体" w:hAnsi="宋体"/>
                <w:szCs w:val="21"/>
              </w:rPr>
            </w:pPr>
          </w:p>
        </w:tc>
        <w:tc>
          <w:tcPr>
            <w:tcW w:w="363" w:type="dxa"/>
            <w:vAlign w:val="center"/>
          </w:tcPr>
          <w:p w14:paraId="3AA882B9" w14:textId="77777777" w:rsidR="003A5C31" w:rsidRDefault="003A5C31" w:rsidP="003A5C31">
            <w:pPr>
              <w:widowControl/>
              <w:spacing w:beforeLines="50" w:before="156" w:afterLines="50" w:after="156"/>
              <w:jc w:val="center"/>
              <w:rPr>
                <w:rFonts w:ascii="宋体" w:eastAsia="宋体" w:hAnsi="宋体"/>
                <w:szCs w:val="21"/>
              </w:rPr>
            </w:pPr>
          </w:p>
        </w:tc>
      </w:tr>
      <w:tr w:rsidR="003621B8" w14:paraId="307075F6" w14:textId="77777777" w:rsidTr="003621B8">
        <w:trPr>
          <w:trHeight w:val="340"/>
          <w:jc w:val="center"/>
        </w:trPr>
        <w:tc>
          <w:tcPr>
            <w:tcW w:w="846" w:type="dxa"/>
            <w:vAlign w:val="center"/>
          </w:tcPr>
          <w:p w14:paraId="42EE8B5D" w14:textId="50D57D63"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8</w:t>
            </w:r>
          </w:p>
        </w:tc>
        <w:tc>
          <w:tcPr>
            <w:tcW w:w="425" w:type="dxa"/>
          </w:tcPr>
          <w:p w14:paraId="54655357" w14:textId="77777777" w:rsidR="003A5C31" w:rsidRDefault="003A5C31" w:rsidP="003A5C31">
            <w:pPr>
              <w:widowControl/>
              <w:spacing w:beforeLines="50" w:before="156" w:afterLines="50" w:after="156"/>
              <w:jc w:val="left"/>
              <w:rPr>
                <w:rFonts w:ascii="宋体" w:eastAsia="宋体" w:hAnsi="宋体"/>
                <w:szCs w:val="21"/>
              </w:rPr>
            </w:pPr>
          </w:p>
        </w:tc>
        <w:tc>
          <w:tcPr>
            <w:tcW w:w="1701" w:type="dxa"/>
            <w:vAlign w:val="center"/>
          </w:tcPr>
          <w:p w14:paraId="4E3B014D" w14:textId="02A1F8EA" w:rsidR="003A5C31" w:rsidRDefault="009A4ABA" w:rsidP="003A5C31">
            <w:pPr>
              <w:widowControl/>
              <w:spacing w:beforeLines="50" w:before="156" w:afterLines="50" w:after="156"/>
              <w:jc w:val="center"/>
              <w:rPr>
                <w:rFonts w:ascii="宋体" w:eastAsia="宋体" w:hAnsi="宋体"/>
                <w:szCs w:val="21"/>
              </w:rPr>
            </w:pPr>
            <w:r>
              <w:rPr>
                <w:rFonts w:ascii="宋体" w:eastAsia="宋体" w:hAnsi="宋体" w:hint="eastAsia"/>
                <w:szCs w:val="21"/>
              </w:rPr>
              <w:t>E</w:t>
            </w:r>
            <w:r>
              <w:rPr>
                <w:rFonts w:ascii="宋体" w:eastAsia="宋体" w:hAnsi="宋体"/>
                <w:szCs w:val="21"/>
              </w:rPr>
              <w:t>xam(</w:t>
            </w:r>
            <w:r w:rsidR="003A5C31">
              <w:rPr>
                <w:rFonts w:ascii="宋体" w:eastAsia="宋体" w:hAnsi="宋体" w:hint="eastAsia"/>
                <w:szCs w:val="21"/>
              </w:rPr>
              <w:t>考试</w:t>
            </w:r>
            <w:r>
              <w:rPr>
                <w:rFonts w:ascii="宋体" w:eastAsia="宋体" w:hAnsi="宋体" w:hint="eastAsia"/>
                <w:szCs w:val="21"/>
              </w:rPr>
              <w:t>)</w:t>
            </w:r>
          </w:p>
        </w:tc>
        <w:tc>
          <w:tcPr>
            <w:tcW w:w="2552" w:type="dxa"/>
            <w:vAlign w:val="center"/>
          </w:tcPr>
          <w:p w14:paraId="48ADD8DD" w14:textId="77777777" w:rsidR="003A5C31" w:rsidRDefault="003A5C31" w:rsidP="003A5C31">
            <w:pPr>
              <w:widowControl/>
              <w:spacing w:beforeLines="50" w:before="156" w:afterLines="50" w:after="156"/>
              <w:jc w:val="center"/>
              <w:rPr>
                <w:rFonts w:ascii="宋体" w:eastAsia="宋体" w:hAnsi="宋体"/>
                <w:szCs w:val="21"/>
              </w:rPr>
            </w:pPr>
          </w:p>
        </w:tc>
        <w:tc>
          <w:tcPr>
            <w:tcW w:w="708" w:type="dxa"/>
            <w:vAlign w:val="center"/>
          </w:tcPr>
          <w:p w14:paraId="506573B8" w14:textId="2F4ED3B0" w:rsidR="003A5C31" w:rsidRDefault="003A5C31" w:rsidP="003A5C31">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701" w:type="dxa"/>
            <w:vAlign w:val="center"/>
          </w:tcPr>
          <w:p w14:paraId="5F154716" w14:textId="77777777" w:rsidR="003A5C31" w:rsidRDefault="003A5C31" w:rsidP="003A5C31">
            <w:pPr>
              <w:widowControl/>
              <w:spacing w:beforeLines="50" w:before="156" w:afterLines="50" w:after="156"/>
              <w:jc w:val="center"/>
              <w:rPr>
                <w:rFonts w:ascii="宋体" w:eastAsia="宋体" w:hAnsi="宋体"/>
                <w:szCs w:val="21"/>
              </w:rPr>
            </w:pPr>
          </w:p>
        </w:tc>
        <w:tc>
          <w:tcPr>
            <w:tcW w:w="363" w:type="dxa"/>
            <w:vAlign w:val="center"/>
          </w:tcPr>
          <w:p w14:paraId="4E5510C0" w14:textId="77777777" w:rsidR="003A5C31" w:rsidRDefault="003A5C31" w:rsidP="003A5C31">
            <w:pPr>
              <w:widowControl/>
              <w:spacing w:beforeLines="50" w:before="156" w:afterLines="50" w:after="156"/>
              <w:jc w:val="center"/>
              <w:rPr>
                <w:rFonts w:ascii="宋体" w:eastAsia="宋体" w:hAnsi="宋体"/>
                <w:szCs w:val="21"/>
              </w:rPr>
            </w:pPr>
          </w:p>
        </w:tc>
      </w:tr>
    </w:tbl>
    <w:p w14:paraId="07E3C6E7" w14:textId="019CAE6F" w:rsidR="00F542F1" w:rsidRDefault="00000000">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2A76DB94" w14:textId="77777777" w:rsidR="00FE2359" w:rsidRPr="00657F43" w:rsidRDefault="00000000" w:rsidP="00FE2359">
      <w:pPr>
        <w:spacing w:line="276" w:lineRule="auto"/>
        <w:rPr>
          <w:rFonts w:ascii="Verdana" w:eastAsia="宋体" w:hAnsi="Verdana"/>
        </w:rPr>
      </w:pPr>
      <w:r>
        <w:rPr>
          <w:rFonts w:ascii="宋体" w:eastAsia="宋体" w:hAnsi="宋体"/>
        </w:rPr>
        <w:t>1</w:t>
      </w:r>
      <w:r>
        <w:rPr>
          <w:rFonts w:ascii="宋体" w:eastAsia="宋体" w:hAnsi="宋体" w:hint="eastAsia"/>
        </w:rPr>
        <w:t>．</w:t>
      </w:r>
      <w:r w:rsidR="00FE2359" w:rsidRPr="00657F43">
        <w:rPr>
          <w:rFonts w:ascii="Verdana" w:eastAsia="宋体" w:hAnsi="Verdana"/>
        </w:rPr>
        <w:t>蒋海晨</w:t>
      </w:r>
      <w:r w:rsidR="00FE2359" w:rsidRPr="00657F43">
        <w:rPr>
          <w:rFonts w:ascii="Verdana" w:eastAsia="宋体" w:hAnsi="Verdana"/>
        </w:rPr>
        <w:t xml:space="preserve"> </w:t>
      </w:r>
      <w:r w:rsidR="00FE2359" w:rsidRPr="00657F43">
        <w:rPr>
          <w:rFonts w:ascii="Verdana" w:eastAsia="宋体" w:hAnsi="Verdana"/>
        </w:rPr>
        <w:t>黄钟颖，《会计英语》（第</w:t>
      </w:r>
      <w:r w:rsidR="00FE2359" w:rsidRPr="00657F43">
        <w:rPr>
          <w:rFonts w:ascii="Verdana" w:eastAsia="宋体" w:hAnsi="Verdana"/>
        </w:rPr>
        <w:t>1</w:t>
      </w:r>
      <w:r w:rsidR="00FE2359" w:rsidRPr="00657F43">
        <w:rPr>
          <w:rFonts w:ascii="Verdana" w:eastAsia="宋体" w:hAnsi="Verdana"/>
        </w:rPr>
        <w:t>版），苏州大学出版社，</w:t>
      </w:r>
      <w:r w:rsidR="00FE2359" w:rsidRPr="00657F43">
        <w:rPr>
          <w:rFonts w:ascii="Verdana" w:eastAsia="宋体" w:hAnsi="Verdana"/>
        </w:rPr>
        <w:t>2021</w:t>
      </w:r>
      <w:r w:rsidR="00FE2359" w:rsidRPr="00657F43">
        <w:rPr>
          <w:rFonts w:ascii="Verdana" w:eastAsia="宋体" w:hAnsi="Verdana"/>
        </w:rPr>
        <w:t>年，</w:t>
      </w:r>
      <w:r w:rsidR="00FE2359" w:rsidRPr="00657F43">
        <w:rPr>
          <w:rFonts w:ascii="Verdana" w:eastAsia="宋体" w:hAnsi="Verdana"/>
        </w:rPr>
        <w:t xml:space="preserve">ISBN: 978-7-5672-3617-2 </w:t>
      </w:r>
    </w:p>
    <w:p w14:paraId="60D882FD" w14:textId="6FDB2463" w:rsidR="00FE2359" w:rsidRPr="009669EE" w:rsidRDefault="00FE2359" w:rsidP="009669EE">
      <w:pPr>
        <w:pStyle w:val="ac"/>
        <w:numPr>
          <w:ilvl w:val="0"/>
          <w:numId w:val="8"/>
        </w:numPr>
        <w:rPr>
          <w:rFonts w:ascii="Verdana" w:eastAsia="宋体" w:hAnsi="Verdana" w:cstheme="minorBidi"/>
          <w:kern w:val="2"/>
          <w:sz w:val="21"/>
          <w:szCs w:val="22"/>
        </w:rPr>
      </w:pPr>
      <w:r w:rsidRPr="009669EE">
        <w:rPr>
          <w:rFonts w:ascii="Verdana" w:eastAsia="宋体" w:hAnsi="Verdana" w:cstheme="minorBidi" w:hint="eastAsia"/>
          <w:kern w:val="2"/>
          <w:sz w:val="21"/>
          <w:szCs w:val="22"/>
        </w:rPr>
        <w:t xml:space="preserve">Kenneth C. Laudon, Jane P. Laudon. </w:t>
      </w:r>
      <w:r w:rsidRPr="009669EE">
        <w:rPr>
          <w:rFonts w:ascii="Verdana" w:eastAsia="宋体" w:hAnsi="Verdana" w:cstheme="minorBidi"/>
          <w:kern w:val="2"/>
          <w:sz w:val="21"/>
          <w:szCs w:val="22"/>
        </w:rPr>
        <w:t>M</w:t>
      </w:r>
      <w:r w:rsidRPr="009669EE">
        <w:rPr>
          <w:rFonts w:ascii="Verdana" w:eastAsia="宋体" w:hAnsi="Verdana" w:cstheme="minorBidi" w:hint="eastAsia"/>
          <w:kern w:val="2"/>
          <w:sz w:val="21"/>
          <w:szCs w:val="22"/>
        </w:rPr>
        <w:t>anagement Information Systems: Managing the Digital Firm. Fourteenth Edition. Pearson. 2015</w:t>
      </w:r>
    </w:p>
    <w:p w14:paraId="6D260D2F" w14:textId="0A4BFF71" w:rsidR="00FE2359" w:rsidRPr="00FE2359" w:rsidRDefault="00FE2359" w:rsidP="00FE2359">
      <w:pPr>
        <w:pStyle w:val="ac"/>
        <w:numPr>
          <w:ilvl w:val="0"/>
          <w:numId w:val="8"/>
        </w:numPr>
        <w:rPr>
          <w:rFonts w:ascii="Verdana" w:eastAsia="宋体" w:hAnsi="Verdana" w:cstheme="minorBidi"/>
          <w:kern w:val="2"/>
          <w:sz w:val="21"/>
          <w:szCs w:val="22"/>
        </w:rPr>
      </w:pPr>
      <w:r w:rsidRPr="00FE2359">
        <w:rPr>
          <w:rFonts w:ascii="Verdana" w:eastAsia="宋体" w:hAnsi="Verdana" w:cstheme="minorBidi" w:hint="eastAsia"/>
          <w:kern w:val="2"/>
          <w:sz w:val="21"/>
          <w:szCs w:val="22"/>
        </w:rPr>
        <w:t xml:space="preserve">John R. Dyson. Accounting for Non-accounting Students. </w:t>
      </w:r>
      <w:r w:rsidRPr="00FE2359">
        <w:rPr>
          <w:rFonts w:ascii="Verdana" w:eastAsia="宋体" w:hAnsi="Verdana" w:cstheme="minorBidi"/>
          <w:kern w:val="2"/>
          <w:sz w:val="21"/>
          <w:szCs w:val="22"/>
        </w:rPr>
        <w:t>S</w:t>
      </w:r>
      <w:r w:rsidRPr="00FE2359">
        <w:rPr>
          <w:rFonts w:ascii="Verdana" w:eastAsia="宋体" w:hAnsi="Verdana" w:cstheme="minorBidi" w:hint="eastAsia"/>
          <w:kern w:val="2"/>
          <w:sz w:val="21"/>
          <w:szCs w:val="22"/>
        </w:rPr>
        <w:t xml:space="preserve">eventh edition. </w:t>
      </w:r>
      <w:r w:rsidRPr="00FE2359">
        <w:rPr>
          <w:rFonts w:ascii="Verdana" w:eastAsia="宋体" w:hAnsi="Verdana" w:cstheme="minorBidi"/>
          <w:kern w:val="2"/>
          <w:sz w:val="21"/>
          <w:szCs w:val="22"/>
        </w:rPr>
        <w:t>P</w:t>
      </w:r>
      <w:r w:rsidRPr="00FE2359">
        <w:rPr>
          <w:rFonts w:ascii="Verdana" w:eastAsia="宋体" w:hAnsi="Verdana" w:cstheme="minorBidi" w:hint="eastAsia"/>
          <w:kern w:val="2"/>
          <w:sz w:val="21"/>
          <w:szCs w:val="22"/>
        </w:rPr>
        <w:t>earson Education Limited, 2007</w:t>
      </w:r>
    </w:p>
    <w:p w14:paraId="03332194" w14:textId="4B94ED90" w:rsidR="00F542F1" w:rsidRDefault="00000000" w:rsidP="008F5F13">
      <w:pPr>
        <w:widowControl/>
        <w:spacing w:beforeLines="50" w:before="156" w:afterLines="50" w:after="156"/>
        <w:jc w:val="left"/>
        <w:rPr>
          <w:rFonts w:ascii="宋体" w:eastAsia="宋体" w:hAnsi="宋体"/>
        </w:rPr>
      </w:pPr>
      <w:r>
        <w:rPr>
          <w:rFonts w:ascii="宋体" w:eastAsia="宋体" w:hAnsi="宋体" w:hint="eastAsia"/>
        </w:rPr>
        <w:lastRenderedPageBreak/>
        <w:t xml:space="preserve"> </w:t>
      </w:r>
      <w:r>
        <w:rPr>
          <w:rFonts w:ascii="宋体" w:eastAsia="宋体" w:hAnsi="宋体"/>
        </w:rPr>
        <w:t xml:space="preserve">   </w:t>
      </w:r>
      <w:r>
        <w:rPr>
          <w:rFonts w:ascii="黑体" w:eastAsia="黑体" w:hAnsi="黑体" w:hint="eastAsia"/>
          <w:b/>
          <w:sz w:val="28"/>
          <w:szCs w:val="28"/>
        </w:rPr>
        <w:t xml:space="preserve">七、教学方法 </w:t>
      </w:r>
    </w:p>
    <w:p w14:paraId="472C3732" w14:textId="02390A00" w:rsidR="005B3A76" w:rsidRPr="005B3A76" w:rsidRDefault="005B3A76" w:rsidP="005B3A76">
      <w:pPr>
        <w:pStyle w:val="ac"/>
        <w:numPr>
          <w:ilvl w:val="0"/>
          <w:numId w:val="5"/>
        </w:numPr>
        <w:rPr>
          <w:rFonts w:ascii="宋体" w:eastAsia="宋体" w:hAnsi="宋体" w:cstheme="minorBidi"/>
          <w:kern w:val="2"/>
          <w:sz w:val="21"/>
          <w:szCs w:val="22"/>
        </w:rPr>
      </w:pPr>
      <w:r w:rsidRPr="005B3A76">
        <w:rPr>
          <w:rFonts w:ascii="宋体" w:eastAsia="宋体" w:hAnsi="宋体" w:cstheme="minorBidi" w:hint="eastAsia"/>
          <w:kern w:val="2"/>
          <w:sz w:val="21"/>
          <w:szCs w:val="22"/>
        </w:rPr>
        <w:t>讲授法</w:t>
      </w:r>
      <w:r w:rsidRPr="005B3A76">
        <w:rPr>
          <w:rFonts w:ascii="宋体" w:eastAsia="宋体" w:hAnsi="宋体" w:cstheme="minorBidi"/>
          <w:kern w:val="2"/>
          <w:sz w:val="21"/>
          <w:szCs w:val="22"/>
        </w:rPr>
        <w:t>(lectures</w:t>
      </w:r>
      <w:r w:rsidRPr="005B3A76">
        <w:rPr>
          <w:rFonts w:ascii="宋体" w:eastAsia="宋体" w:hAnsi="宋体" w:cstheme="minorBidi" w:hint="eastAsia"/>
          <w:kern w:val="2"/>
          <w:sz w:val="21"/>
          <w:szCs w:val="22"/>
        </w:rPr>
        <w:t>讲课</w:t>
      </w:r>
      <w:r w:rsidRPr="005B3A76">
        <w:rPr>
          <w:rFonts w:ascii="宋体" w:eastAsia="宋体" w:hAnsi="宋体" w:cstheme="minorBidi"/>
          <w:kern w:val="2"/>
          <w:sz w:val="21"/>
          <w:szCs w:val="22"/>
        </w:rPr>
        <w:t>)</w:t>
      </w:r>
    </w:p>
    <w:p w14:paraId="5E3B776B" w14:textId="77777777" w:rsidR="005B3A76" w:rsidRPr="005B3A76" w:rsidRDefault="005B3A76" w:rsidP="005B3A76">
      <w:pPr>
        <w:pStyle w:val="ac"/>
        <w:numPr>
          <w:ilvl w:val="0"/>
          <w:numId w:val="5"/>
        </w:numPr>
        <w:rPr>
          <w:rFonts w:ascii="宋体" w:eastAsia="宋体" w:hAnsi="宋体" w:cstheme="minorBidi"/>
          <w:kern w:val="2"/>
          <w:sz w:val="21"/>
          <w:szCs w:val="22"/>
        </w:rPr>
      </w:pPr>
      <w:r w:rsidRPr="005B3A76">
        <w:rPr>
          <w:rFonts w:ascii="宋体" w:eastAsia="宋体" w:hAnsi="宋体" w:cstheme="minorBidi" w:hint="eastAsia"/>
          <w:kern w:val="2"/>
          <w:sz w:val="21"/>
          <w:szCs w:val="22"/>
        </w:rPr>
        <w:t>演示法(包括</w:t>
      </w:r>
      <w:r w:rsidRPr="005B3A76">
        <w:rPr>
          <w:rFonts w:ascii="宋体" w:eastAsia="宋体" w:hAnsi="宋体" w:cstheme="minorBidi"/>
          <w:kern w:val="2"/>
          <w:sz w:val="21"/>
          <w:szCs w:val="22"/>
        </w:rPr>
        <w:t>presentation and speech</w:t>
      </w:r>
      <w:r w:rsidRPr="005B3A76">
        <w:rPr>
          <w:rFonts w:ascii="宋体" w:eastAsia="宋体" w:hAnsi="宋体" w:cstheme="minorBidi" w:hint="eastAsia"/>
          <w:kern w:val="2"/>
          <w:sz w:val="21"/>
          <w:szCs w:val="22"/>
        </w:rPr>
        <w:t>讲演与演示、r</w:t>
      </w:r>
      <w:r w:rsidRPr="005B3A76">
        <w:rPr>
          <w:rFonts w:ascii="宋体" w:eastAsia="宋体" w:hAnsi="宋体" w:cstheme="minorBidi"/>
          <w:kern w:val="2"/>
          <w:sz w:val="21"/>
          <w:szCs w:val="22"/>
        </w:rPr>
        <w:t>eport</w:t>
      </w:r>
      <w:r w:rsidRPr="005B3A76">
        <w:rPr>
          <w:rFonts w:ascii="宋体" w:eastAsia="宋体" w:hAnsi="宋体" w:cstheme="minorBidi" w:hint="eastAsia"/>
          <w:kern w:val="2"/>
          <w:sz w:val="21"/>
          <w:szCs w:val="22"/>
        </w:rPr>
        <w:t>陈述报告等</w:t>
      </w:r>
      <w:r w:rsidRPr="005B3A76">
        <w:rPr>
          <w:rFonts w:ascii="宋体" w:eastAsia="宋体" w:hAnsi="宋体" w:cstheme="minorBidi"/>
          <w:kern w:val="2"/>
          <w:sz w:val="21"/>
          <w:szCs w:val="22"/>
        </w:rPr>
        <w:t>)</w:t>
      </w:r>
    </w:p>
    <w:p w14:paraId="3A4C883B" w14:textId="28F87208" w:rsidR="005B3A76" w:rsidRPr="005B3A76" w:rsidRDefault="005B3A76" w:rsidP="005B3A76">
      <w:pPr>
        <w:pStyle w:val="ac"/>
        <w:numPr>
          <w:ilvl w:val="0"/>
          <w:numId w:val="5"/>
        </w:numPr>
        <w:rPr>
          <w:rFonts w:ascii="宋体" w:eastAsia="宋体" w:hAnsi="宋体" w:cstheme="minorBidi"/>
          <w:kern w:val="2"/>
          <w:sz w:val="21"/>
          <w:szCs w:val="22"/>
        </w:rPr>
      </w:pPr>
      <w:r w:rsidRPr="005B3A76">
        <w:rPr>
          <w:rFonts w:ascii="宋体" w:eastAsia="宋体" w:hAnsi="宋体" w:cstheme="minorBidi" w:hint="eastAsia"/>
          <w:kern w:val="2"/>
          <w:sz w:val="21"/>
          <w:szCs w:val="22"/>
        </w:rPr>
        <w:t>讨论法(包括</w:t>
      </w:r>
      <w:r w:rsidRPr="005B3A76">
        <w:rPr>
          <w:rFonts w:ascii="宋体" w:eastAsia="宋体" w:hAnsi="宋体" w:cstheme="minorBidi"/>
          <w:kern w:val="2"/>
          <w:sz w:val="21"/>
          <w:szCs w:val="22"/>
        </w:rPr>
        <w:t>group discussion</w:t>
      </w:r>
      <w:r w:rsidRPr="005B3A76">
        <w:rPr>
          <w:rFonts w:ascii="宋体" w:eastAsia="宋体" w:hAnsi="宋体" w:cstheme="minorBidi" w:hint="eastAsia"/>
          <w:kern w:val="2"/>
          <w:sz w:val="21"/>
          <w:szCs w:val="22"/>
        </w:rPr>
        <w:t>小组讨论、p</w:t>
      </w:r>
      <w:r w:rsidRPr="005B3A76">
        <w:rPr>
          <w:rFonts w:ascii="宋体" w:eastAsia="宋体" w:hAnsi="宋体" w:cstheme="minorBidi"/>
          <w:kern w:val="2"/>
          <w:sz w:val="21"/>
          <w:szCs w:val="22"/>
        </w:rPr>
        <w:t>air work</w:t>
      </w:r>
      <w:r w:rsidRPr="005B3A76">
        <w:rPr>
          <w:rFonts w:ascii="宋体" w:eastAsia="宋体" w:hAnsi="宋体" w:cstheme="minorBidi" w:hint="eastAsia"/>
          <w:kern w:val="2"/>
          <w:sz w:val="21"/>
          <w:szCs w:val="22"/>
        </w:rPr>
        <w:t>组队作业、r</w:t>
      </w:r>
      <w:r w:rsidRPr="005B3A76">
        <w:rPr>
          <w:rFonts w:ascii="宋体" w:eastAsia="宋体" w:hAnsi="宋体" w:cstheme="minorBidi"/>
          <w:kern w:val="2"/>
          <w:sz w:val="21"/>
          <w:szCs w:val="22"/>
        </w:rPr>
        <w:t>ole play</w:t>
      </w:r>
      <w:r w:rsidRPr="005B3A76">
        <w:rPr>
          <w:rFonts w:ascii="宋体" w:eastAsia="宋体" w:hAnsi="宋体" w:cstheme="minorBidi" w:hint="eastAsia"/>
          <w:kern w:val="2"/>
          <w:sz w:val="21"/>
          <w:szCs w:val="22"/>
        </w:rPr>
        <w:t>角色扮演、i</w:t>
      </w:r>
      <w:r w:rsidRPr="005B3A76">
        <w:rPr>
          <w:rFonts w:ascii="宋体" w:eastAsia="宋体" w:hAnsi="宋体" w:cstheme="minorBidi"/>
          <w:kern w:val="2"/>
          <w:sz w:val="21"/>
          <w:szCs w:val="22"/>
        </w:rPr>
        <w:t>nterview</w:t>
      </w:r>
      <w:r w:rsidRPr="005B3A76">
        <w:rPr>
          <w:rFonts w:ascii="宋体" w:eastAsia="宋体" w:hAnsi="宋体" w:cstheme="minorBidi" w:hint="eastAsia"/>
          <w:kern w:val="2"/>
          <w:sz w:val="21"/>
          <w:szCs w:val="22"/>
        </w:rPr>
        <w:t>访谈等</w:t>
      </w:r>
      <w:r w:rsidRPr="005B3A76">
        <w:rPr>
          <w:rFonts w:ascii="宋体" w:eastAsia="宋体" w:hAnsi="宋体" w:cstheme="minorBidi"/>
          <w:kern w:val="2"/>
          <w:sz w:val="21"/>
          <w:szCs w:val="22"/>
        </w:rPr>
        <w:t>)</w:t>
      </w:r>
      <w:r w:rsidRPr="005B3A76">
        <w:rPr>
          <w:rFonts w:ascii="宋体" w:eastAsia="宋体" w:hAnsi="宋体" w:cstheme="minorBidi" w:hint="eastAsia"/>
          <w:kern w:val="2"/>
          <w:sz w:val="21"/>
          <w:szCs w:val="22"/>
        </w:rPr>
        <w:t>的综合运用</w:t>
      </w:r>
    </w:p>
    <w:p w14:paraId="6D2A84DA" w14:textId="374B160B" w:rsidR="005B3A76" w:rsidRDefault="005B3A76" w:rsidP="005B3A76">
      <w:pPr>
        <w:pStyle w:val="ac"/>
        <w:numPr>
          <w:ilvl w:val="0"/>
          <w:numId w:val="5"/>
        </w:numPr>
        <w:rPr>
          <w:rFonts w:ascii="宋体" w:eastAsia="宋体" w:hAnsi="宋体" w:cstheme="minorBidi"/>
          <w:kern w:val="2"/>
          <w:sz w:val="21"/>
          <w:szCs w:val="22"/>
        </w:rPr>
      </w:pPr>
      <w:r w:rsidRPr="005B3A76">
        <w:rPr>
          <w:rFonts w:ascii="宋体" w:eastAsia="宋体" w:hAnsi="宋体" w:cstheme="minorBidi" w:hint="eastAsia"/>
          <w:kern w:val="2"/>
          <w:sz w:val="21"/>
          <w:szCs w:val="22"/>
        </w:rPr>
        <w:t>案例教学法（C</w:t>
      </w:r>
      <w:r w:rsidRPr="005B3A76">
        <w:rPr>
          <w:rFonts w:ascii="宋体" w:eastAsia="宋体" w:hAnsi="宋体" w:cstheme="minorBidi"/>
          <w:kern w:val="2"/>
          <w:sz w:val="21"/>
          <w:szCs w:val="22"/>
        </w:rPr>
        <w:t>ase study</w:t>
      </w:r>
      <w:r w:rsidRPr="005B3A76">
        <w:rPr>
          <w:rFonts w:ascii="宋体" w:eastAsia="宋体" w:hAnsi="宋体" w:cstheme="minorBidi" w:hint="eastAsia"/>
          <w:kern w:val="2"/>
          <w:sz w:val="21"/>
          <w:szCs w:val="22"/>
        </w:rPr>
        <w:t>）</w:t>
      </w:r>
    </w:p>
    <w:p w14:paraId="5BB37570" w14:textId="77777777" w:rsidR="008F5F13" w:rsidRPr="005B3A76" w:rsidRDefault="008F5F13" w:rsidP="008F5F13">
      <w:pPr>
        <w:pStyle w:val="ac"/>
        <w:ind w:left="780"/>
        <w:rPr>
          <w:rFonts w:ascii="宋体" w:eastAsia="宋体" w:hAnsi="宋体" w:cstheme="minorBidi"/>
          <w:kern w:val="2"/>
          <w:sz w:val="21"/>
          <w:szCs w:val="22"/>
        </w:rPr>
      </w:pPr>
    </w:p>
    <w:p w14:paraId="3922E6DA" w14:textId="0EAD3DE8" w:rsidR="00F542F1"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0AFF0301" w14:textId="0F586F9F" w:rsidR="00F542F1"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7422ED9D" w14:textId="52027AA3" w:rsidR="00F542F1"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F542F1" w14:paraId="7F668C1E" w14:textId="77777777">
        <w:trPr>
          <w:trHeight w:val="567"/>
          <w:jc w:val="center"/>
        </w:trPr>
        <w:tc>
          <w:tcPr>
            <w:tcW w:w="2847" w:type="dxa"/>
            <w:vAlign w:val="center"/>
          </w:tcPr>
          <w:p w14:paraId="7B029F56" w14:textId="77777777" w:rsidR="00F542F1"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2EA79776" w14:textId="77777777" w:rsidR="00F542F1"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6E6A4F06" w14:textId="77777777" w:rsidR="00F542F1" w:rsidRDefault="00000000">
            <w:pPr>
              <w:pStyle w:val="a3"/>
              <w:spacing w:beforeLines="50" w:before="156" w:afterLines="50" w:after="156"/>
              <w:jc w:val="center"/>
              <w:rPr>
                <w:rFonts w:hAnsi="宋体"/>
                <w:b/>
              </w:rPr>
            </w:pPr>
            <w:r>
              <w:rPr>
                <w:rFonts w:hAnsi="宋体" w:hint="eastAsia"/>
                <w:b/>
              </w:rPr>
              <w:t>考核方式</w:t>
            </w:r>
          </w:p>
        </w:tc>
      </w:tr>
      <w:tr w:rsidR="00F542F1" w14:paraId="57B817B0" w14:textId="77777777">
        <w:trPr>
          <w:trHeight w:val="567"/>
          <w:jc w:val="center"/>
        </w:trPr>
        <w:tc>
          <w:tcPr>
            <w:tcW w:w="2847" w:type="dxa"/>
            <w:vAlign w:val="center"/>
          </w:tcPr>
          <w:p w14:paraId="1C1A4D51" w14:textId="77777777" w:rsidR="00F542F1" w:rsidRDefault="00000000">
            <w:pPr>
              <w:pStyle w:val="a3"/>
              <w:spacing w:beforeLines="50" w:before="156" w:afterLines="50" w:after="156"/>
              <w:jc w:val="center"/>
              <w:rPr>
                <w:rFonts w:hAnsi="宋体"/>
              </w:rPr>
            </w:pPr>
            <w:r>
              <w:rPr>
                <w:rFonts w:hAnsi="宋体" w:hint="eastAsia"/>
              </w:rPr>
              <w:t>课程目标1</w:t>
            </w:r>
          </w:p>
        </w:tc>
        <w:tc>
          <w:tcPr>
            <w:tcW w:w="2849" w:type="dxa"/>
            <w:vAlign w:val="center"/>
          </w:tcPr>
          <w:p w14:paraId="3814DDFD" w14:textId="6B5C35A9" w:rsidR="00F542F1" w:rsidRDefault="003621B8">
            <w:pPr>
              <w:pStyle w:val="a3"/>
              <w:spacing w:beforeLines="50" w:before="156" w:afterLines="50" w:after="156"/>
              <w:jc w:val="center"/>
              <w:rPr>
                <w:rFonts w:hAnsi="宋体"/>
                <w:b/>
              </w:rPr>
            </w:pPr>
            <w:r>
              <w:rPr>
                <w:rFonts w:hAnsi="宋体" w:cs="宋体" w:hint="eastAsia"/>
              </w:rPr>
              <w:t>会计基础知识与相关理论</w:t>
            </w:r>
          </w:p>
        </w:tc>
        <w:tc>
          <w:tcPr>
            <w:tcW w:w="2849" w:type="dxa"/>
            <w:vAlign w:val="center"/>
          </w:tcPr>
          <w:p w14:paraId="628FA78F" w14:textId="77777777" w:rsidR="003621B8" w:rsidRDefault="003621B8" w:rsidP="003621B8">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3C1C048C" w14:textId="77777777" w:rsidR="003621B8" w:rsidRDefault="003621B8" w:rsidP="003621B8">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13950A48" w14:textId="19E74268" w:rsidR="00F542F1" w:rsidRDefault="003621B8" w:rsidP="003621B8">
            <w:pPr>
              <w:pStyle w:val="a3"/>
              <w:spacing w:beforeLines="50" w:before="156" w:afterLines="50" w:after="156"/>
              <w:jc w:val="center"/>
              <w:rPr>
                <w:rFonts w:hAnsi="宋体"/>
                <w:b/>
              </w:rPr>
            </w:pPr>
            <w:r>
              <w:rPr>
                <w:rFonts w:hAnsi="宋体" w:hint="eastAsia"/>
                <w:color w:val="000000"/>
                <w:szCs w:val="21"/>
              </w:rPr>
              <w:t>3.期末考试</w:t>
            </w:r>
          </w:p>
        </w:tc>
      </w:tr>
      <w:tr w:rsidR="00F542F1" w14:paraId="090722D9" w14:textId="77777777">
        <w:trPr>
          <w:trHeight w:val="567"/>
          <w:jc w:val="center"/>
        </w:trPr>
        <w:tc>
          <w:tcPr>
            <w:tcW w:w="2847" w:type="dxa"/>
            <w:vAlign w:val="center"/>
          </w:tcPr>
          <w:p w14:paraId="4C71A93B" w14:textId="77777777" w:rsidR="00F542F1" w:rsidRDefault="00000000">
            <w:pPr>
              <w:pStyle w:val="a3"/>
              <w:spacing w:beforeLines="50" w:before="156" w:afterLines="50" w:after="156"/>
              <w:jc w:val="center"/>
              <w:rPr>
                <w:rFonts w:hAnsi="宋体"/>
              </w:rPr>
            </w:pPr>
            <w:r>
              <w:rPr>
                <w:rFonts w:hAnsi="宋体" w:hint="eastAsia"/>
              </w:rPr>
              <w:t>课程目标2</w:t>
            </w:r>
          </w:p>
        </w:tc>
        <w:tc>
          <w:tcPr>
            <w:tcW w:w="2849" w:type="dxa"/>
            <w:vAlign w:val="center"/>
          </w:tcPr>
          <w:p w14:paraId="3F7624A9" w14:textId="46E9888F" w:rsidR="00F542F1" w:rsidRDefault="003621B8">
            <w:pPr>
              <w:pStyle w:val="a3"/>
              <w:spacing w:beforeLines="50" w:before="156" w:afterLines="50" w:after="156"/>
              <w:jc w:val="center"/>
              <w:rPr>
                <w:rFonts w:hAnsi="宋体"/>
                <w:b/>
              </w:rPr>
            </w:pPr>
            <w:r w:rsidRPr="00EE323B">
              <w:rPr>
                <w:rFonts w:hAnsi="宋体" w:cs="宋体"/>
              </w:rPr>
              <w:t>基本业务的</w:t>
            </w:r>
            <w:r w:rsidR="00C23AAC">
              <w:rPr>
                <w:rFonts w:hAnsi="宋体" w:cs="宋体" w:hint="eastAsia"/>
              </w:rPr>
              <w:t>会计</w:t>
            </w:r>
            <w:r w:rsidRPr="00EE323B">
              <w:rPr>
                <w:rFonts w:hAnsi="宋体" w:cs="宋体"/>
              </w:rPr>
              <w:t>处理</w:t>
            </w:r>
          </w:p>
        </w:tc>
        <w:tc>
          <w:tcPr>
            <w:tcW w:w="2849" w:type="dxa"/>
            <w:vAlign w:val="center"/>
          </w:tcPr>
          <w:p w14:paraId="31388D4A" w14:textId="77777777" w:rsidR="003621B8" w:rsidRDefault="003621B8" w:rsidP="003621B8">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6191127E" w14:textId="77777777" w:rsidR="003621B8" w:rsidRDefault="003621B8" w:rsidP="003621B8">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32693446" w14:textId="157F57F9" w:rsidR="00F542F1" w:rsidRDefault="003621B8" w:rsidP="003621B8">
            <w:pPr>
              <w:pStyle w:val="a3"/>
              <w:spacing w:beforeLines="50" w:before="156" w:afterLines="50" w:after="156"/>
              <w:jc w:val="center"/>
              <w:rPr>
                <w:rFonts w:hAnsi="宋体"/>
                <w:b/>
              </w:rPr>
            </w:pPr>
            <w:r>
              <w:rPr>
                <w:rFonts w:hAnsi="宋体" w:hint="eastAsia"/>
                <w:color w:val="000000"/>
                <w:szCs w:val="21"/>
              </w:rPr>
              <w:t>3.期末考试</w:t>
            </w:r>
          </w:p>
        </w:tc>
      </w:tr>
      <w:tr w:rsidR="00F542F1" w14:paraId="7A65129B" w14:textId="77777777">
        <w:trPr>
          <w:trHeight w:val="567"/>
          <w:jc w:val="center"/>
        </w:trPr>
        <w:tc>
          <w:tcPr>
            <w:tcW w:w="2847" w:type="dxa"/>
            <w:vAlign w:val="center"/>
          </w:tcPr>
          <w:p w14:paraId="71D081E5" w14:textId="77777777" w:rsidR="00F542F1" w:rsidRDefault="00000000">
            <w:pPr>
              <w:pStyle w:val="a3"/>
              <w:spacing w:beforeLines="50" w:before="156" w:afterLines="50" w:after="156"/>
              <w:jc w:val="center"/>
              <w:rPr>
                <w:rFonts w:hAnsi="宋体"/>
              </w:rPr>
            </w:pPr>
            <w:r>
              <w:rPr>
                <w:rFonts w:hAnsi="宋体" w:hint="eastAsia"/>
              </w:rPr>
              <w:t>课程目标3</w:t>
            </w:r>
          </w:p>
        </w:tc>
        <w:tc>
          <w:tcPr>
            <w:tcW w:w="2849" w:type="dxa"/>
            <w:vAlign w:val="center"/>
          </w:tcPr>
          <w:p w14:paraId="67142EB1" w14:textId="77E3A28F" w:rsidR="00F542F1" w:rsidRDefault="00BA22FC">
            <w:pPr>
              <w:pStyle w:val="a3"/>
              <w:spacing w:beforeLines="50" w:before="156" w:afterLines="50" w:after="156"/>
              <w:jc w:val="center"/>
              <w:rPr>
                <w:rFonts w:hAnsi="宋体"/>
                <w:b/>
              </w:rPr>
            </w:pPr>
            <w:r>
              <w:rPr>
                <w:rFonts w:hAnsi="宋体" w:cs="宋体" w:hint="eastAsia"/>
              </w:rPr>
              <w:t>基础财务与审计理论</w:t>
            </w:r>
          </w:p>
        </w:tc>
        <w:tc>
          <w:tcPr>
            <w:tcW w:w="2849" w:type="dxa"/>
            <w:vAlign w:val="center"/>
          </w:tcPr>
          <w:p w14:paraId="515EAA05" w14:textId="77777777" w:rsidR="003621B8" w:rsidRDefault="003621B8" w:rsidP="003621B8">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37AD755B" w14:textId="77777777" w:rsidR="003621B8" w:rsidRDefault="003621B8" w:rsidP="003621B8">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0C5029ED" w14:textId="147C0159" w:rsidR="00F542F1" w:rsidRDefault="003621B8" w:rsidP="003621B8">
            <w:pPr>
              <w:pStyle w:val="a3"/>
              <w:spacing w:beforeLines="50" w:before="156" w:afterLines="50" w:after="156"/>
              <w:jc w:val="center"/>
              <w:rPr>
                <w:rFonts w:hAnsi="宋体"/>
                <w:b/>
              </w:rPr>
            </w:pPr>
            <w:r>
              <w:rPr>
                <w:rFonts w:hAnsi="宋体" w:hint="eastAsia"/>
                <w:color w:val="000000"/>
                <w:szCs w:val="21"/>
              </w:rPr>
              <w:t>3.期末考试</w:t>
            </w:r>
          </w:p>
        </w:tc>
      </w:tr>
      <w:tr w:rsidR="00F542F1" w14:paraId="5BF64D86" w14:textId="77777777">
        <w:trPr>
          <w:trHeight w:val="567"/>
          <w:jc w:val="center"/>
        </w:trPr>
        <w:tc>
          <w:tcPr>
            <w:tcW w:w="2847" w:type="dxa"/>
            <w:vAlign w:val="center"/>
          </w:tcPr>
          <w:p w14:paraId="1287B647" w14:textId="77FE32E0" w:rsidR="00F542F1" w:rsidRDefault="003621B8">
            <w:pPr>
              <w:pStyle w:val="a3"/>
              <w:spacing w:beforeLines="50" w:before="156" w:afterLines="50" w:after="156"/>
              <w:jc w:val="center"/>
              <w:rPr>
                <w:rFonts w:hAnsi="宋体"/>
              </w:rPr>
            </w:pPr>
            <w:r>
              <w:rPr>
                <w:rFonts w:hAnsi="宋体" w:hint="eastAsia"/>
              </w:rPr>
              <w:t>课程目标</w:t>
            </w:r>
            <w:r>
              <w:rPr>
                <w:rFonts w:hAnsi="宋体"/>
              </w:rPr>
              <w:t>4</w:t>
            </w:r>
          </w:p>
        </w:tc>
        <w:tc>
          <w:tcPr>
            <w:tcW w:w="2849" w:type="dxa"/>
            <w:vAlign w:val="center"/>
          </w:tcPr>
          <w:p w14:paraId="7B687FE8" w14:textId="4263BC44" w:rsidR="00F542F1" w:rsidRDefault="00265F89">
            <w:pPr>
              <w:pStyle w:val="a3"/>
              <w:spacing w:beforeLines="50" w:before="156" w:afterLines="50" w:after="156"/>
              <w:jc w:val="center"/>
              <w:rPr>
                <w:rFonts w:hAnsi="宋体"/>
                <w:b/>
              </w:rPr>
            </w:pPr>
            <w:r w:rsidRPr="00265F89">
              <w:rPr>
                <w:rFonts w:hAnsi="宋体" w:cs="宋体" w:hint="eastAsia"/>
              </w:rPr>
              <w:t>基本的财务分析与</w:t>
            </w:r>
            <w:r>
              <w:rPr>
                <w:rFonts w:hAnsi="宋体" w:cs="宋体" w:hint="eastAsia"/>
              </w:rPr>
              <w:t>常用</w:t>
            </w:r>
            <w:r w:rsidRPr="00265F89">
              <w:rPr>
                <w:rFonts w:hAnsi="宋体" w:cs="宋体" w:hint="eastAsia"/>
              </w:rPr>
              <w:t>管理会计分析工具</w:t>
            </w:r>
          </w:p>
        </w:tc>
        <w:tc>
          <w:tcPr>
            <w:tcW w:w="2849" w:type="dxa"/>
            <w:vAlign w:val="center"/>
          </w:tcPr>
          <w:p w14:paraId="59FE320D" w14:textId="04887B07" w:rsidR="007156E3" w:rsidRDefault="007156E3" w:rsidP="007156E3">
            <w:pPr>
              <w:pStyle w:val="1"/>
              <w:spacing w:line="340" w:lineRule="exact"/>
              <w:jc w:val="center"/>
              <w:outlineLvl w:val="0"/>
              <w:rPr>
                <w:rFonts w:ascii="宋体" w:hAnsi="宋体"/>
                <w:color w:val="000000"/>
                <w:szCs w:val="21"/>
              </w:rPr>
            </w:pPr>
            <w:r>
              <w:rPr>
                <w:rFonts w:ascii="宋体" w:hAnsi="宋体" w:hint="eastAsia"/>
                <w:color w:val="000000"/>
                <w:szCs w:val="21"/>
              </w:rPr>
              <w:t>1.小组讨论</w:t>
            </w:r>
          </w:p>
          <w:p w14:paraId="07D2F6F1" w14:textId="70A15E77" w:rsidR="007156E3" w:rsidRDefault="007156E3" w:rsidP="007156E3">
            <w:pPr>
              <w:pStyle w:val="1"/>
              <w:spacing w:line="340" w:lineRule="exact"/>
              <w:jc w:val="center"/>
              <w:outlineLvl w:val="0"/>
              <w:rPr>
                <w:rFonts w:ascii="宋体" w:hAnsi="宋体"/>
                <w:color w:val="000000"/>
                <w:szCs w:val="21"/>
              </w:rPr>
            </w:pPr>
            <w:r>
              <w:rPr>
                <w:rFonts w:ascii="宋体" w:hAnsi="宋体" w:hint="eastAsia"/>
                <w:color w:val="000000"/>
                <w:szCs w:val="21"/>
              </w:rPr>
              <w:t>2.讲演报告</w:t>
            </w:r>
          </w:p>
          <w:p w14:paraId="72FFD75F" w14:textId="1F8748DB" w:rsidR="00F542F1" w:rsidRPr="00BA22FC" w:rsidRDefault="007156E3" w:rsidP="007156E3">
            <w:pPr>
              <w:pStyle w:val="1"/>
              <w:spacing w:line="340" w:lineRule="exact"/>
              <w:jc w:val="center"/>
              <w:outlineLvl w:val="0"/>
              <w:rPr>
                <w:rFonts w:ascii="宋体" w:hAnsi="宋体"/>
                <w:color w:val="000000"/>
                <w:szCs w:val="21"/>
              </w:rPr>
            </w:pPr>
            <w:r>
              <w:rPr>
                <w:rFonts w:ascii="宋体" w:hAnsi="宋体" w:hint="eastAsia"/>
                <w:color w:val="000000"/>
                <w:szCs w:val="21"/>
              </w:rPr>
              <w:t>3.课后作业</w:t>
            </w:r>
          </w:p>
        </w:tc>
      </w:tr>
    </w:tbl>
    <w:p w14:paraId="1BA1ED6B" w14:textId="77777777" w:rsidR="00C23AAC" w:rsidRDefault="00C23AAC">
      <w:pPr>
        <w:widowControl/>
        <w:spacing w:beforeLines="50" w:before="156" w:afterLines="50" w:after="156"/>
        <w:ind w:firstLineChars="200" w:firstLine="482"/>
        <w:jc w:val="left"/>
        <w:rPr>
          <w:rFonts w:ascii="黑体" w:eastAsia="黑体" w:hAnsi="黑体"/>
          <w:b/>
          <w:sz w:val="24"/>
          <w:szCs w:val="24"/>
        </w:rPr>
      </w:pPr>
    </w:p>
    <w:p w14:paraId="1308EAD2" w14:textId="0828ADD8" w:rsidR="00F542F1"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5825254C" w14:textId="432773FF" w:rsidR="00F542F1"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2414B87E" w14:textId="19C9BFD3" w:rsidR="00F542F1" w:rsidRDefault="00000000" w:rsidP="00E455EA">
      <w:pPr>
        <w:widowControl/>
        <w:spacing w:beforeLines="50" w:before="156" w:afterLines="50" w:after="156"/>
        <w:ind w:firstLineChars="400" w:firstLine="840"/>
        <w:jc w:val="left"/>
        <w:rPr>
          <w:rFonts w:ascii="宋体" w:eastAsia="宋体" w:hAnsi="宋体"/>
        </w:rPr>
      </w:pPr>
      <w:r>
        <w:rPr>
          <w:rFonts w:ascii="宋体" w:eastAsia="宋体" w:hAnsi="宋体" w:hint="eastAsia"/>
        </w:rPr>
        <w:t>平时成绩</w:t>
      </w:r>
      <w:r w:rsidR="00B9306D">
        <w:rPr>
          <w:rFonts w:ascii="宋体" w:eastAsia="宋体" w:hAnsi="宋体" w:hint="eastAsia"/>
        </w:rPr>
        <w:t>（含考勤、课堂表现与作业）</w:t>
      </w:r>
      <w:r>
        <w:rPr>
          <w:rFonts w:ascii="宋体" w:eastAsia="宋体" w:hAnsi="宋体" w:hint="eastAsia"/>
        </w:rPr>
        <w:t>：</w:t>
      </w:r>
      <w:r w:rsidR="00B9306D">
        <w:rPr>
          <w:rFonts w:ascii="宋体" w:eastAsia="宋体" w:hAnsi="宋体"/>
        </w:rPr>
        <w:t>4</w:t>
      </w:r>
      <w:r>
        <w:rPr>
          <w:rFonts w:ascii="宋体" w:eastAsia="宋体" w:hAnsi="宋体"/>
        </w:rPr>
        <w:t>0%</w:t>
      </w:r>
      <w:r>
        <w:rPr>
          <w:rFonts w:ascii="宋体" w:eastAsia="宋体" w:hAnsi="宋体" w:hint="eastAsia"/>
        </w:rPr>
        <w:t>，期末考试</w:t>
      </w:r>
      <w:r w:rsidR="00B9306D">
        <w:rPr>
          <w:rFonts w:ascii="宋体" w:eastAsia="宋体" w:hAnsi="宋体" w:hint="eastAsia"/>
        </w:rPr>
        <w:t>：</w:t>
      </w:r>
      <w:r>
        <w:rPr>
          <w:rFonts w:ascii="宋体" w:eastAsia="宋体" w:hAnsi="宋体" w:hint="eastAsia"/>
        </w:rPr>
        <w:t>6</w:t>
      </w:r>
      <w:r>
        <w:rPr>
          <w:rFonts w:ascii="宋体" w:eastAsia="宋体" w:hAnsi="宋体"/>
        </w:rPr>
        <w:t>0%</w:t>
      </w:r>
      <w:r>
        <w:rPr>
          <w:rFonts w:ascii="宋体" w:eastAsia="宋体" w:hAnsi="宋体" w:hint="eastAsia"/>
        </w:rPr>
        <w:t>，</w:t>
      </w:r>
      <w:r w:rsidR="00B9306D">
        <w:rPr>
          <w:rFonts w:ascii="宋体" w:eastAsia="宋体" w:hAnsi="宋体" w:hint="eastAsia"/>
        </w:rPr>
        <w:t>闭卷。</w:t>
      </w:r>
    </w:p>
    <w:p w14:paraId="49F6721F" w14:textId="051E92DE" w:rsidR="00F542F1"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14:paraId="71186A22" w14:textId="77777777" w:rsidR="00AE056A" w:rsidRDefault="00AE056A">
      <w:pPr>
        <w:widowControl/>
        <w:spacing w:beforeLines="50" w:before="156" w:afterLines="50" w:after="156"/>
        <w:ind w:firstLineChars="200" w:firstLine="422"/>
        <w:jc w:val="center"/>
        <w:rPr>
          <w:rFonts w:ascii="宋体" w:eastAsia="宋体" w:hAnsi="宋体"/>
          <w:b/>
        </w:rPr>
      </w:pPr>
    </w:p>
    <w:p w14:paraId="0E84D985" w14:textId="541CD4B1" w:rsidR="00F542F1"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F542F1" w14:paraId="4909D288" w14:textId="77777777">
        <w:trPr>
          <w:jc w:val="center"/>
        </w:trPr>
        <w:tc>
          <w:tcPr>
            <w:tcW w:w="2122" w:type="dxa"/>
            <w:tcBorders>
              <w:tl2br w:val="single" w:sz="4" w:space="0" w:color="auto"/>
            </w:tcBorders>
            <w:shd w:val="clear" w:color="auto" w:fill="auto"/>
            <w:vAlign w:val="center"/>
          </w:tcPr>
          <w:p w14:paraId="19997705" w14:textId="77777777" w:rsidR="00F542F1"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lastRenderedPageBreak/>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2F77BB08" w14:textId="77777777" w:rsidR="00F542F1"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1F4EEEEF" w14:textId="77777777" w:rsidR="00F542F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3231162D" w14:textId="77777777" w:rsidR="00F542F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202C7D8A" w14:textId="77777777" w:rsidR="00F542F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65D8CBA8" w14:textId="77777777" w:rsidR="00F542F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F542F1" w14:paraId="001A6521" w14:textId="77777777">
        <w:trPr>
          <w:trHeight w:val="620"/>
          <w:jc w:val="center"/>
        </w:trPr>
        <w:tc>
          <w:tcPr>
            <w:tcW w:w="2122" w:type="dxa"/>
            <w:shd w:val="clear" w:color="auto" w:fill="auto"/>
            <w:vAlign w:val="center"/>
          </w:tcPr>
          <w:p w14:paraId="18DE97D5" w14:textId="77777777" w:rsidR="00F542F1"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2E73737D" w14:textId="4C70071C" w:rsidR="00F542F1" w:rsidRDefault="00580941">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shd w:val="clear" w:color="auto" w:fill="auto"/>
            <w:vAlign w:val="center"/>
          </w:tcPr>
          <w:p w14:paraId="1E22433A" w14:textId="00CD967E" w:rsidR="00F542F1" w:rsidRDefault="00580941">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2379C01E" w14:textId="47F3BD13" w:rsidR="00F542F1" w:rsidRDefault="00580941">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r>
              <w:rPr>
                <w:rFonts w:ascii="宋体" w:eastAsia="宋体" w:hAnsi="宋体"/>
                <w:kern w:val="0"/>
                <w:szCs w:val="21"/>
              </w:rPr>
              <w:t>0</w:t>
            </w:r>
          </w:p>
        </w:tc>
        <w:tc>
          <w:tcPr>
            <w:tcW w:w="2627" w:type="dxa"/>
            <w:vMerge w:val="restart"/>
            <w:shd w:val="clear" w:color="auto" w:fill="auto"/>
            <w:vAlign w:val="center"/>
          </w:tcPr>
          <w:p w14:paraId="10CC13A5" w14:textId="5FF713BD" w:rsidR="00F542F1" w:rsidRDefault="00580941">
            <w:pPr>
              <w:spacing w:beforeLines="50" w:before="156" w:afterLines="50" w:after="156"/>
              <w:rPr>
                <w:rFonts w:ascii="宋体" w:eastAsia="宋体" w:hAnsi="宋体"/>
                <w:kern w:val="0"/>
                <w:szCs w:val="21"/>
              </w:rPr>
            </w:pPr>
            <w:r>
              <w:rPr>
                <w:rFonts w:ascii="宋体" w:eastAsia="宋体" w:hAnsi="宋体" w:cs="宋体" w:hint="eastAsia"/>
                <w:kern w:val="0"/>
                <w:szCs w:val="21"/>
              </w:rPr>
              <w:t>总评达成度={0.</w:t>
            </w:r>
            <w:r>
              <w:rPr>
                <w:rFonts w:ascii="宋体" w:eastAsia="宋体" w:hAnsi="宋体" w:cs="宋体"/>
                <w:kern w:val="0"/>
                <w:szCs w:val="21"/>
              </w:rPr>
              <w:t>4</w:t>
            </w:r>
            <w:r>
              <w:rPr>
                <w:rFonts w:ascii="宋体" w:eastAsia="宋体" w:hAnsi="宋体" w:cs="宋体" w:hint="eastAsia"/>
                <w:kern w:val="0"/>
                <w:szCs w:val="21"/>
              </w:rPr>
              <w:t>ｘ平时分目标成绩+0.6ｘ期末分目标成绩 }/分目标总分</w:t>
            </w:r>
          </w:p>
        </w:tc>
      </w:tr>
      <w:tr w:rsidR="00F542F1" w14:paraId="5DA1467E" w14:textId="77777777">
        <w:trPr>
          <w:trHeight w:val="679"/>
          <w:jc w:val="center"/>
        </w:trPr>
        <w:tc>
          <w:tcPr>
            <w:tcW w:w="2122" w:type="dxa"/>
            <w:shd w:val="clear" w:color="auto" w:fill="auto"/>
            <w:vAlign w:val="center"/>
          </w:tcPr>
          <w:p w14:paraId="0FA661B5" w14:textId="77777777" w:rsidR="00F542F1"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7CFF1180" w14:textId="6AF02B86" w:rsidR="00F542F1" w:rsidRDefault="00580941">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shd w:val="clear" w:color="auto" w:fill="auto"/>
            <w:vAlign w:val="center"/>
          </w:tcPr>
          <w:p w14:paraId="604F6546" w14:textId="6A1300AA" w:rsidR="00F542F1" w:rsidRDefault="00580941">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60ED118F" w14:textId="0AE8E695" w:rsidR="00F542F1" w:rsidRDefault="00580941">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r>
              <w:rPr>
                <w:rFonts w:ascii="宋体" w:eastAsia="宋体" w:hAnsi="宋体"/>
                <w:kern w:val="0"/>
                <w:szCs w:val="21"/>
              </w:rPr>
              <w:t>0</w:t>
            </w:r>
          </w:p>
        </w:tc>
        <w:tc>
          <w:tcPr>
            <w:tcW w:w="2627" w:type="dxa"/>
            <w:vMerge/>
            <w:shd w:val="clear" w:color="auto" w:fill="auto"/>
            <w:vAlign w:val="center"/>
          </w:tcPr>
          <w:p w14:paraId="01C780B5" w14:textId="77777777" w:rsidR="00F542F1" w:rsidRDefault="00F542F1">
            <w:pPr>
              <w:spacing w:beforeLines="50" w:before="156" w:afterLines="50" w:after="156"/>
              <w:rPr>
                <w:rFonts w:ascii="宋体" w:eastAsia="宋体" w:hAnsi="宋体"/>
                <w:kern w:val="0"/>
                <w:szCs w:val="21"/>
              </w:rPr>
            </w:pPr>
          </w:p>
        </w:tc>
      </w:tr>
      <w:tr w:rsidR="00F542F1" w14:paraId="4B3C2EEC" w14:textId="77777777">
        <w:trPr>
          <w:trHeight w:val="755"/>
          <w:jc w:val="center"/>
        </w:trPr>
        <w:tc>
          <w:tcPr>
            <w:tcW w:w="2122" w:type="dxa"/>
            <w:shd w:val="clear" w:color="auto" w:fill="auto"/>
            <w:vAlign w:val="center"/>
          </w:tcPr>
          <w:p w14:paraId="0F1A2619" w14:textId="77777777" w:rsidR="00F542F1"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79343AC9" w14:textId="367C64E4" w:rsidR="00F542F1" w:rsidRDefault="00580941">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shd w:val="clear" w:color="auto" w:fill="auto"/>
            <w:vAlign w:val="center"/>
          </w:tcPr>
          <w:p w14:paraId="63C02994" w14:textId="760D6FFE" w:rsidR="00F542F1" w:rsidRDefault="00580941">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5E07F6A5" w14:textId="5DB3F479" w:rsidR="00F542F1" w:rsidRDefault="00580941">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r>
              <w:rPr>
                <w:rFonts w:ascii="宋体" w:eastAsia="宋体" w:hAnsi="宋体"/>
                <w:kern w:val="0"/>
                <w:szCs w:val="21"/>
              </w:rPr>
              <w:t>0</w:t>
            </w:r>
          </w:p>
        </w:tc>
        <w:tc>
          <w:tcPr>
            <w:tcW w:w="2627" w:type="dxa"/>
            <w:vMerge/>
            <w:shd w:val="clear" w:color="auto" w:fill="auto"/>
            <w:vAlign w:val="center"/>
          </w:tcPr>
          <w:p w14:paraId="728DF6A6" w14:textId="77777777" w:rsidR="00F542F1" w:rsidRDefault="00F542F1">
            <w:pPr>
              <w:spacing w:beforeLines="50" w:before="156" w:afterLines="50" w:after="156"/>
              <w:rPr>
                <w:rFonts w:ascii="宋体" w:eastAsia="宋体" w:hAnsi="宋体"/>
                <w:kern w:val="0"/>
                <w:szCs w:val="21"/>
              </w:rPr>
            </w:pPr>
          </w:p>
        </w:tc>
      </w:tr>
      <w:tr w:rsidR="00F542F1" w14:paraId="3ED94F9C" w14:textId="77777777">
        <w:trPr>
          <w:trHeight w:val="755"/>
          <w:jc w:val="center"/>
        </w:trPr>
        <w:tc>
          <w:tcPr>
            <w:tcW w:w="2122" w:type="dxa"/>
            <w:shd w:val="clear" w:color="auto" w:fill="auto"/>
            <w:vAlign w:val="center"/>
          </w:tcPr>
          <w:p w14:paraId="5EE0EDDF" w14:textId="0BD1DEB8" w:rsidR="00F542F1" w:rsidRDefault="00580941">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kern w:val="0"/>
                <w:szCs w:val="21"/>
              </w:rPr>
              <w:t>4</w:t>
            </w:r>
          </w:p>
        </w:tc>
        <w:tc>
          <w:tcPr>
            <w:tcW w:w="858" w:type="dxa"/>
            <w:shd w:val="clear" w:color="auto" w:fill="auto"/>
            <w:vAlign w:val="center"/>
          </w:tcPr>
          <w:p w14:paraId="7612718E" w14:textId="3889E90C" w:rsidR="00F542F1" w:rsidRDefault="00580941">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1134" w:type="dxa"/>
            <w:shd w:val="clear" w:color="auto" w:fill="auto"/>
            <w:vAlign w:val="center"/>
          </w:tcPr>
          <w:p w14:paraId="3C9B43DB" w14:textId="7C8E60B3" w:rsidR="00F542F1" w:rsidRDefault="00580941">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2B86F85C" w14:textId="1DBE41E9" w:rsidR="00F542F1" w:rsidRDefault="00580941">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2627" w:type="dxa"/>
            <w:vMerge/>
            <w:shd w:val="clear" w:color="auto" w:fill="auto"/>
            <w:vAlign w:val="center"/>
          </w:tcPr>
          <w:p w14:paraId="73F2A60E" w14:textId="77777777" w:rsidR="00F542F1" w:rsidRDefault="00F542F1">
            <w:pPr>
              <w:spacing w:beforeLines="50" w:before="156" w:afterLines="50" w:after="156"/>
              <w:rPr>
                <w:rFonts w:ascii="宋体" w:eastAsia="宋体" w:hAnsi="宋体"/>
                <w:kern w:val="0"/>
                <w:szCs w:val="21"/>
              </w:rPr>
            </w:pPr>
          </w:p>
        </w:tc>
      </w:tr>
    </w:tbl>
    <w:p w14:paraId="31CFFC7F" w14:textId="59ABA119" w:rsidR="00F542F1"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F542F1" w14:paraId="5B2D2D72"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3167266" w14:textId="77777777" w:rsidR="00F542F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5F2F79DC" w14:textId="77777777" w:rsidR="00F542F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3B62DFB6" w14:textId="77777777" w:rsidR="00F542F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F542F1" w14:paraId="7EB3C932" w14:textId="77777777">
        <w:trPr>
          <w:trHeight w:val="454"/>
          <w:tblHeader/>
          <w:jc w:val="center"/>
        </w:trPr>
        <w:tc>
          <w:tcPr>
            <w:tcW w:w="993" w:type="dxa"/>
            <w:vMerge/>
            <w:tcBorders>
              <w:left w:val="single" w:sz="4" w:space="0" w:color="auto"/>
              <w:right w:val="single" w:sz="4" w:space="0" w:color="auto"/>
            </w:tcBorders>
            <w:vAlign w:val="center"/>
          </w:tcPr>
          <w:p w14:paraId="6F355091" w14:textId="77777777" w:rsidR="00F542F1" w:rsidRDefault="00F542F1">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B60C8ED" w14:textId="77777777" w:rsidR="00F542F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B092ED8" w14:textId="77777777" w:rsidR="00F542F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2A571353" w14:textId="77777777" w:rsidR="00F542F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698D1E8F" w14:textId="77777777" w:rsidR="00F542F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65DA31C2" w14:textId="77777777" w:rsidR="00F542F1"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F542F1" w14:paraId="7E6C8373" w14:textId="77777777">
        <w:trPr>
          <w:trHeight w:val="449"/>
          <w:tblHeader/>
          <w:jc w:val="center"/>
        </w:trPr>
        <w:tc>
          <w:tcPr>
            <w:tcW w:w="993" w:type="dxa"/>
            <w:vMerge/>
            <w:tcBorders>
              <w:left w:val="single" w:sz="4" w:space="0" w:color="auto"/>
              <w:right w:val="single" w:sz="4" w:space="0" w:color="auto"/>
            </w:tcBorders>
            <w:vAlign w:val="center"/>
          </w:tcPr>
          <w:p w14:paraId="523A8EAE" w14:textId="77777777" w:rsidR="00F542F1" w:rsidRDefault="00F542F1">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B808B72" w14:textId="77777777" w:rsidR="00F542F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7D724CE8" w14:textId="77777777" w:rsidR="00F542F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24FD5ED6" w14:textId="77777777" w:rsidR="00F542F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72C09A4" w14:textId="77777777" w:rsidR="00F542F1"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5F7AA082" w14:textId="77777777" w:rsidR="00F542F1"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F542F1" w14:paraId="4F043DD9"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23FBC605" w14:textId="77777777" w:rsidR="00F542F1" w:rsidRDefault="00F542F1">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CE86F62" w14:textId="77777777" w:rsidR="00F542F1"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4C05B39B" w14:textId="77777777" w:rsidR="00F542F1"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1C81335" w14:textId="77777777" w:rsidR="00F542F1"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395A02F" w14:textId="77777777" w:rsidR="00F542F1"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E2F134C" w14:textId="77777777" w:rsidR="00F542F1"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F542F1" w:rsidRPr="00F657AA" w14:paraId="7A660636"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0C5959B" w14:textId="77777777" w:rsidR="00F542F1"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67094B19" w14:textId="77777777" w:rsidR="00F542F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6A92FE95" w14:textId="2BC96F8F" w:rsidR="00F542F1" w:rsidRDefault="00F657AA">
            <w:pPr>
              <w:spacing w:beforeLines="50" w:before="156" w:afterLines="50" w:after="156"/>
              <w:rPr>
                <w:rFonts w:ascii="宋体" w:eastAsia="宋体" w:hAnsi="宋体"/>
                <w:szCs w:val="21"/>
              </w:rPr>
            </w:pPr>
            <w:r>
              <w:rPr>
                <w:rFonts w:ascii="宋体" w:eastAsia="宋体" w:hAnsi="宋体" w:hint="eastAsia"/>
                <w:szCs w:val="21"/>
              </w:rPr>
              <w:t>非常全面、准确地用英语掌握</w:t>
            </w:r>
            <w:r>
              <w:rPr>
                <w:rFonts w:hAnsi="宋体" w:cs="宋体" w:hint="eastAsia"/>
              </w:rPr>
              <w:t>会计基础知识与相关理论</w:t>
            </w:r>
          </w:p>
        </w:tc>
        <w:tc>
          <w:tcPr>
            <w:tcW w:w="1984" w:type="dxa"/>
            <w:tcBorders>
              <w:top w:val="single" w:sz="4" w:space="0" w:color="auto"/>
              <w:left w:val="single" w:sz="4" w:space="0" w:color="auto"/>
              <w:bottom w:val="single" w:sz="4" w:space="0" w:color="auto"/>
              <w:right w:val="single" w:sz="4" w:space="0" w:color="auto"/>
            </w:tcBorders>
          </w:tcPr>
          <w:p w14:paraId="243D87AD" w14:textId="0B95F07F" w:rsidR="00F542F1" w:rsidRDefault="00F657AA">
            <w:pPr>
              <w:spacing w:beforeLines="50" w:before="156" w:afterLines="50" w:after="156"/>
              <w:rPr>
                <w:rFonts w:ascii="宋体" w:eastAsia="宋体" w:hAnsi="宋体"/>
                <w:szCs w:val="21"/>
              </w:rPr>
            </w:pPr>
            <w:r>
              <w:rPr>
                <w:rFonts w:ascii="宋体" w:eastAsia="宋体" w:hAnsi="宋体" w:hint="eastAsia"/>
                <w:szCs w:val="21"/>
              </w:rPr>
              <w:t>比较全面、准确地用英语掌握</w:t>
            </w:r>
            <w:r>
              <w:rPr>
                <w:rFonts w:hAnsi="宋体" w:cs="宋体" w:hint="eastAsia"/>
              </w:rPr>
              <w:t>会计基础知识与相关理论</w:t>
            </w:r>
          </w:p>
        </w:tc>
        <w:tc>
          <w:tcPr>
            <w:tcW w:w="1843" w:type="dxa"/>
            <w:tcBorders>
              <w:top w:val="single" w:sz="4" w:space="0" w:color="auto"/>
              <w:left w:val="single" w:sz="4" w:space="0" w:color="auto"/>
              <w:bottom w:val="single" w:sz="4" w:space="0" w:color="auto"/>
              <w:right w:val="single" w:sz="4" w:space="0" w:color="auto"/>
            </w:tcBorders>
          </w:tcPr>
          <w:p w14:paraId="678AC0C0" w14:textId="2E68F9C2" w:rsidR="00F542F1" w:rsidRDefault="00F657AA">
            <w:pPr>
              <w:spacing w:beforeLines="50" w:before="156" w:afterLines="50" w:after="156"/>
              <w:rPr>
                <w:rFonts w:ascii="宋体" w:eastAsia="宋体" w:hAnsi="宋体"/>
                <w:szCs w:val="21"/>
              </w:rPr>
            </w:pPr>
            <w:r>
              <w:rPr>
                <w:rFonts w:ascii="宋体" w:eastAsia="宋体" w:hAnsi="宋体" w:hint="eastAsia"/>
                <w:szCs w:val="21"/>
              </w:rPr>
              <w:t>对英文</w:t>
            </w:r>
            <w:r>
              <w:rPr>
                <w:rFonts w:hAnsi="宋体" w:cs="宋体" w:hint="eastAsia"/>
              </w:rPr>
              <w:t>会计基础知识与相关理论掌握的</w:t>
            </w:r>
            <w:r>
              <w:rPr>
                <w:rFonts w:ascii="宋体" w:eastAsia="宋体"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tcPr>
          <w:p w14:paraId="51117BD6" w14:textId="1237E386" w:rsidR="00F542F1" w:rsidRDefault="00F657AA">
            <w:pPr>
              <w:spacing w:beforeLines="50" w:before="156" w:afterLines="50" w:after="156"/>
              <w:rPr>
                <w:rFonts w:ascii="宋体" w:eastAsia="宋体" w:hAnsi="宋体"/>
                <w:szCs w:val="21"/>
              </w:rPr>
            </w:pPr>
            <w:r>
              <w:rPr>
                <w:rFonts w:ascii="宋体" w:eastAsia="宋体" w:hAnsi="宋体" w:hint="eastAsia"/>
                <w:szCs w:val="21"/>
              </w:rPr>
              <w:t>基本正确地用英语掌握</w:t>
            </w:r>
            <w:r>
              <w:rPr>
                <w:rFonts w:hAnsi="宋体" w:cs="宋体" w:hint="eastAsia"/>
              </w:rPr>
              <w:t>会计基础知识与相关理论</w:t>
            </w:r>
          </w:p>
        </w:tc>
        <w:tc>
          <w:tcPr>
            <w:tcW w:w="1779" w:type="dxa"/>
            <w:tcBorders>
              <w:top w:val="single" w:sz="4" w:space="0" w:color="auto"/>
              <w:left w:val="single" w:sz="4" w:space="0" w:color="auto"/>
              <w:bottom w:val="single" w:sz="4" w:space="0" w:color="auto"/>
              <w:right w:val="single" w:sz="4" w:space="0" w:color="auto"/>
            </w:tcBorders>
          </w:tcPr>
          <w:p w14:paraId="26C8A4C6" w14:textId="052045AE" w:rsidR="00F542F1" w:rsidRDefault="00F657AA">
            <w:pPr>
              <w:spacing w:beforeLines="50" w:before="156" w:afterLines="50" w:after="156"/>
              <w:rPr>
                <w:rFonts w:ascii="宋体" w:eastAsia="宋体" w:hAnsi="宋体"/>
                <w:szCs w:val="21"/>
              </w:rPr>
            </w:pPr>
            <w:r>
              <w:rPr>
                <w:rFonts w:ascii="宋体" w:eastAsia="宋体" w:hAnsi="宋体" w:hint="eastAsia"/>
                <w:szCs w:val="21"/>
              </w:rPr>
              <w:t>不能正确用英语掌握</w:t>
            </w:r>
            <w:r>
              <w:rPr>
                <w:rFonts w:hAnsi="宋体" w:cs="宋体" w:hint="eastAsia"/>
              </w:rPr>
              <w:t>会计基础知识与相关理论</w:t>
            </w:r>
          </w:p>
        </w:tc>
      </w:tr>
      <w:tr w:rsidR="00F542F1" w14:paraId="02DAA83E"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7092DFE" w14:textId="77777777" w:rsidR="00F542F1"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6364429" w14:textId="77777777" w:rsidR="00F542F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1AE1BF66" w14:textId="0E40EB89" w:rsidR="00F542F1" w:rsidRDefault="00F657AA">
            <w:pPr>
              <w:spacing w:beforeLines="50" w:before="156" w:afterLines="50" w:after="156"/>
              <w:rPr>
                <w:rFonts w:ascii="宋体" w:eastAsia="宋体" w:hAnsi="宋体"/>
                <w:szCs w:val="21"/>
              </w:rPr>
            </w:pPr>
            <w:r>
              <w:rPr>
                <w:rFonts w:ascii="宋体" w:eastAsia="宋体" w:hAnsi="宋体" w:cs="宋体" w:hint="eastAsia"/>
                <w:szCs w:val="20"/>
              </w:rPr>
              <w:t>非常熟练、准确的以英语处理</w:t>
            </w:r>
            <w:r w:rsidRPr="00EE323B">
              <w:rPr>
                <w:rFonts w:ascii="宋体" w:eastAsia="宋体" w:hAnsi="宋体" w:cs="宋体"/>
                <w:szCs w:val="20"/>
              </w:rPr>
              <w:t>基本会计业务</w:t>
            </w:r>
          </w:p>
        </w:tc>
        <w:tc>
          <w:tcPr>
            <w:tcW w:w="1984" w:type="dxa"/>
            <w:tcBorders>
              <w:top w:val="single" w:sz="4" w:space="0" w:color="auto"/>
              <w:left w:val="single" w:sz="4" w:space="0" w:color="auto"/>
              <w:bottom w:val="single" w:sz="4" w:space="0" w:color="auto"/>
              <w:right w:val="single" w:sz="4" w:space="0" w:color="auto"/>
            </w:tcBorders>
          </w:tcPr>
          <w:p w14:paraId="6178721C" w14:textId="570F03D1" w:rsidR="00F542F1" w:rsidRDefault="00F657AA">
            <w:pPr>
              <w:spacing w:beforeLines="50" w:before="156" w:afterLines="50" w:after="156"/>
              <w:rPr>
                <w:rFonts w:ascii="宋体" w:eastAsia="宋体" w:hAnsi="宋体"/>
                <w:szCs w:val="21"/>
              </w:rPr>
            </w:pPr>
            <w:r>
              <w:rPr>
                <w:rFonts w:ascii="宋体" w:eastAsia="宋体" w:hAnsi="宋体" w:cs="宋体" w:hint="eastAsia"/>
                <w:szCs w:val="20"/>
              </w:rPr>
              <w:t>比较熟练、准确的以英语处理</w:t>
            </w:r>
            <w:r w:rsidRPr="00EE323B">
              <w:rPr>
                <w:rFonts w:ascii="宋体" w:eastAsia="宋体" w:hAnsi="宋体" w:cs="宋体"/>
                <w:szCs w:val="20"/>
              </w:rPr>
              <w:t>基本会计业务</w:t>
            </w:r>
          </w:p>
        </w:tc>
        <w:tc>
          <w:tcPr>
            <w:tcW w:w="1843" w:type="dxa"/>
            <w:tcBorders>
              <w:top w:val="single" w:sz="4" w:space="0" w:color="auto"/>
              <w:left w:val="single" w:sz="4" w:space="0" w:color="auto"/>
              <w:bottom w:val="single" w:sz="4" w:space="0" w:color="auto"/>
              <w:right w:val="single" w:sz="4" w:space="0" w:color="auto"/>
            </w:tcBorders>
          </w:tcPr>
          <w:p w14:paraId="64BE9601" w14:textId="39697EE8" w:rsidR="00F542F1" w:rsidRDefault="00F657AA">
            <w:pPr>
              <w:spacing w:beforeLines="50" w:before="156" w:afterLines="50" w:after="156"/>
              <w:rPr>
                <w:rFonts w:ascii="宋体" w:eastAsia="宋体" w:hAnsi="宋体"/>
                <w:szCs w:val="21"/>
              </w:rPr>
            </w:pPr>
            <w:r>
              <w:rPr>
                <w:rFonts w:ascii="宋体" w:eastAsia="宋体" w:hAnsi="宋体" w:cs="宋体" w:hint="eastAsia"/>
                <w:szCs w:val="20"/>
              </w:rPr>
              <w:t>较为熟练的以英语处理</w:t>
            </w:r>
            <w:r w:rsidRPr="00EE323B">
              <w:rPr>
                <w:rFonts w:ascii="宋体" w:eastAsia="宋体" w:hAnsi="宋体" w:cs="宋体"/>
                <w:szCs w:val="20"/>
              </w:rPr>
              <w:t>基本会计业务</w:t>
            </w:r>
            <w:r>
              <w:rPr>
                <w:rFonts w:ascii="宋体" w:eastAsia="宋体" w:hAnsi="宋体" w:cs="宋体" w:hint="eastAsia"/>
                <w:szCs w:val="20"/>
              </w:rPr>
              <w:t>，但不够准确</w:t>
            </w:r>
          </w:p>
        </w:tc>
        <w:tc>
          <w:tcPr>
            <w:tcW w:w="1779" w:type="dxa"/>
            <w:tcBorders>
              <w:top w:val="single" w:sz="4" w:space="0" w:color="auto"/>
              <w:left w:val="single" w:sz="4" w:space="0" w:color="auto"/>
              <w:bottom w:val="single" w:sz="4" w:space="0" w:color="auto"/>
              <w:right w:val="single" w:sz="4" w:space="0" w:color="auto"/>
            </w:tcBorders>
          </w:tcPr>
          <w:p w14:paraId="7E8D8B89" w14:textId="68ED310D" w:rsidR="00F542F1" w:rsidRDefault="00F657AA">
            <w:pPr>
              <w:spacing w:beforeLines="50" w:before="156" w:afterLines="50" w:after="156"/>
              <w:rPr>
                <w:rFonts w:ascii="宋体" w:eastAsia="宋体" w:hAnsi="宋体"/>
                <w:szCs w:val="21"/>
              </w:rPr>
            </w:pPr>
            <w:r>
              <w:rPr>
                <w:rFonts w:ascii="宋体" w:eastAsia="宋体" w:hAnsi="宋体" w:cs="宋体" w:hint="eastAsia"/>
                <w:szCs w:val="20"/>
              </w:rPr>
              <w:t>基本熟练、准确的以英语处理</w:t>
            </w:r>
            <w:r w:rsidRPr="00EE323B">
              <w:rPr>
                <w:rFonts w:ascii="宋体" w:eastAsia="宋体" w:hAnsi="宋体" w:cs="宋体"/>
                <w:szCs w:val="20"/>
              </w:rPr>
              <w:t>基本会计业务</w:t>
            </w:r>
          </w:p>
        </w:tc>
        <w:tc>
          <w:tcPr>
            <w:tcW w:w="1779" w:type="dxa"/>
            <w:tcBorders>
              <w:top w:val="single" w:sz="4" w:space="0" w:color="auto"/>
              <w:left w:val="single" w:sz="4" w:space="0" w:color="auto"/>
              <w:bottom w:val="single" w:sz="4" w:space="0" w:color="auto"/>
              <w:right w:val="single" w:sz="4" w:space="0" w:color="auto"/>
            </w:tcBorders>
          </w:tcPr>
          <w:p w14:paraId="172F0B8C" w14:textId="5063137F" w:rsidR="00F542F1" w:rsidRDefault="00F657AA">
            <w:pPr>
              <w:spacing w:beforeLines="50" w:before="156" w:afterLines="50" w:after="156"/>
              <w:rPr>
                <w:rFonts w:ascii="宋体" w:eastAsia="宋体" w:hAnsi="宋体"/>
                <w:szCs w:val="21"/>
              </w:rPr>
            </w:pPr>
            <w:r>
              <w:rPr>
                <w:rFonts w:ascii="宋体" w:eastAsia="宋体" w:hAnsi="宋体" w:cs="宋体" w:hint="eastAsia"/>
                <w:szCs w:val="20"/>
              </w:rPr>
              <w:t>不能熟练、准确的以英语处理</w:t>
            </w:r>
            <w:r w:rsidRPr="00EE323B">
              <w:rPr>
                <w:rFonts w:ascii="宋体" w:eastAsia="宋体" w:hAnsi="宋体" w:cs="宋体"/>
                <w:szCs w:val="20"/>
              </w:rPr>
              <w:t>基本会计业务</w:t>
            </w:r>
          </w:p>
        </w:tc>
      </w:tr>
      <w:tr w:rsidR="00F542F1" w:rsidRPr="00664F9C" w14:paraId="42AD899C"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97516B6" w14:textId="77777777" w:rsidR="00F542F1"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BF502D6" w14:textId="77777777" w:rsidR="00F542F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417A977F" w14:textId="5C6B4878" w:rsidR="00F542F1" w:rsidRDefault="00F657AA">
            <w:pPr>
              <w:spacing w:beforeLines="50" w:before="156" w:afterLines="50" w:after="156"/>
              <w:rPr>
                <w:rFonts w:ascii="宋体" w:eastAsia="宋体" w:hAnsi="宋体"/>
                <w:szCs w:val="21"/>
              </w:rPr>
            </w:pPr>
            <w:r>
              <w:rPr>
                <w:rFonts w:ascii="宋体" w:eastAsia="宋体" w:hAnsi="宋体" w:hint="eastAsia"/>
                <w:szCs w:val="21"/>
              </w:rPr>
              <w:t>非常全面、准确地用英语掌握</w:t>
            </w:r>
            <w:r>
              <w:rPr>
                <w:rFonts w:hAnsi="宋体" w:cs="宋体" w:hint="eastAsia"/>
              </w:rPr>
              <w:t>基础财务与审计理论</w:t>
            </w:r>
          </w:p>
        </w:tc>
        <w:tc>
          <w:tcPr>
            <w:tcW w:w="1984" w:type="dxa"/>
            <w:tcBorders>
              <w:top w:val="single" w:sz="4" w:space="0" w:color="auto"/>
              <w:left w:val="single" w:sz="4" w:space="0" w:color="auto"/>
              <w:bottom w:val="single" w:sz="4" w:space="0" w:color="auto"/>
              <w:right w:val="single" w:sz="4" w:space="0" w:color="auto"/>
            </w:tcBorders>
          </w:tcPr>
          <w:p w14:paraId="1712AF1E" w14:textId="52A13FF3" w:rsidR="00F542F1" w:rsidRDefault="00F657AA">
            <w:pPr>
              <w:spacing w:beforeLines="50" w:before="156" w:afterLines="50" w:after="156"/>
              <w:rPr>
                <w:rFonts w:ascii="宋体" w:eastAsia="宋体" w:hAnsi="宋体"/>
                <w:szCs w:val="21"/>
              </w:rPr>
            </w:pPr>
            <w:r>
              <w:rPr>
                <w:rFonts w:ascii="宋体" w:eastAsia="宋体" w:hAnsi="宋体" w:hint="eastAsia"/>
                <w:szCs w:val="21"/>
              </w:rPr>
              <w:t>比较全面、准确地用英语掌握</w:t>
            </w:r>
            <w:r>
              <w:rPr>
                <w:rFonts w:hAnsi="宋体" w:cs="宋体" w:hint="eastAsia"/>
              </w:rPr>
              <w:t>基础财务与审计理论</w:t>
            </w:r>
          </w:p>
        </w:tc>
        <w:tc>
          <w:tcPr>
            <w:tcW w:w="1843" w:type="dxa"/>
            <w:tcBorders>
              <w:top w:val="single" w:sz="4" w:space="0" w:color="auto"/>
              <w:left w:val="single" w:sz="4" w:space="0" w:color="auto"/>
              <w:bottom w:val="single" w:sz="4" w:space="0" w:color="auto"/>
              <w:right w:val="single" w:sz="4" w:space="0" w:color="auto"/>
            </w:tcBorders>
          </w:tcPr>
          <w:p w14:paraId="42D4CC6B" w14:textId="2672FB84" w:rsidR="00F542F1" w:rsidRDefault="00F657AA">
            <w:pPr>
              <w:spacing w:beforeLines="50" w:before="156" w:afterLines="50" w:after="156"/>
              <w:rPr>
                <w:rFonts w:ascii="宋体" w:eastAsia="宋体" w:hAnsi="宋体"/>
                <w:szCs w:val="21"/>
              </w:rPr>
            </w:pPr>
            <w:r>
              <w:rPr>
                <w:rFonts w:hAnsi="宋体" w:cs="宋体" w:hint="eastAsia"/>
              </w:rPr>
              <w:t>对英文基础财务与审计理论掌握的</w:t>
            </w:r>
            <w:r>
              <w:rPr>
                <w:rFonts w:ascii="宋体" w:eastAsia="宋体"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tcPr>
          <w:p w14:paraId="78B2F963" w14:textId="1BFD2372" w:rsidR="00F542F1" w:rsidRDefault="00F657AA">
            <w:pPr>
              <w:spacing w:beforeLines="50" w:before="156" w:afterLines="50" w:after="156"/>
              <w:rPr>
                <w:rFonts w:ascii="宋体" w:eastAsia="宋体" w:hAnsi="宋体"/>
                <w:szCs w:val="21"/>
              </w:rPr>
            </w:pPr>
            <w:r>
              <w:rPr>
                <w:rFonts w:ascii="宋体" w:eastAsia="宋体" w:hAnsi="宋体" w:hint="eastAsia"/>
                <w:szCs w:val="21"/>
              </w:rPr>
              <w:t>基本正确地用英语掌握</w:t>
            </w:r>
            <w:r>
              <w:rPr>
                <w:rFonts w:hAnsi="宋体" w:cs="宋体" w:hint="eastAsia"/>
              </w:rPr>
              <w:t>基础财务与审计理论</w:t>
            </w:r>
          </w:p>
        </w:tc>
        <w:tc>
          <w:tcPr>
            <w:tcW w:w="1779" w:type="dxa"/>
            <w:tcBorders>
              <w:top w:val="single" w:sz="4" w:space="0" w:color="auto"/>
              <w:left w:val="single" w:sz="4" w:space="0" w:color="auto"/>
              <w:bottom w:val="single" w:sz="4" w:space="0" w:color="auto"/>
              <w:right w:val="single" w:sz="4" w:space="0" w:color="auto"/>
            </w:tcBorders>
          </w:tcPr>
          <w:p w14:paraId="051646FA" w14:textId="2D68A6C9" w:rsidR="00F542F1" w:rsidRDefault="00F657AA">
            <w:pPr>
              <w:spacing w:beforeLines="50" w:before="156" w:afterLines="50" w:after="156"/>
              <w:rPr>
                <w:rFonts w:ascii="宋体" w:eastAsia="宋体" w:hAnsi="宋体"/>
                <w:szCs w:val="21"/>
              </w:rPr>
            </w:pPr>
            <w:r>
              <w:rPr>
                <w:rFonts w:ascii="宋体" w:eastAsia="宋体" w:hAnsi="宋体" w:hint="eastAsia"/>
                <w:szCs w:val="21"/>
              </w:rPr>
              <w:t>不能正确用英语掌握</w:t>
            </w:r>
            <w:r>
              <w:rPr>
                <w:rFonts w:hAnsi="宋体" w:cs="宋体" w:hint="eastAsia"/>
              </w:rPr>
              <w:t>基础财务与审计理论</w:t>
            </w:r>
          </w:p>
        </w:tc>
      </w:tr>
      <w:tr w:rsidR="00F542F1" w14:paraId="55069BB7"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9787C6A" w14:textId="77777777" w:rsidR="00E455EA" w:rsidRDefault="00E455EA" w:rsidP="00E455EA">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085C29FB" w14:textId="20D18428" w:rsidR="00F542F1" w:rsidRDefault="00E455EA" w:rsidP="00E455EA">
            <w:pPr>
              <w:spacing w:beforeLines="50" w:before="156" w:afterLines="50" w:after="156"/>
              <w:jc w:val="center"/>
              <w:rPr>
                <w:rFonts w:ascii="宋体" w:eastAsia="宋体" w:hAnsi="宋体"/>
                <w:bCs/>
                <w:kern w:val="0"/>
                <w:szCs w:val="21"/>
              </w:rPr>
            </w:pPr>
            <w:r>
              <w:rPr>
                <w:rFonts w:ascii="宋体" w:eastAsia="宋体" w:hAnsi="宋体"/>
                <w:b/>
                <w:bCs/>
                <w:kern w:val="0"/>
                <w:szCs w:val="21"/>
              </w:rPr>
              <w:t>目标4</w:t>
            </w:r>
          </w:p>
        </w:tc>
        <w:tc>
          <w:tcPr>
            <w:tcW w:w="1984" w:type="dxa"/>
            <w:tcBorders>
              <w:top w:val="single" w:sz="4" w:space="0" w:color="auto"/>
              <w:left w:val="single" w:sz="4" w:space="0" w:color="auto"/>
              <w:bottom w:val="single" w:sz="4" w:space="0" w:color="auto"/>
              <w:right w:val="single" w:sz="4" w:space="0" w:color="auto"/>
            </w:tcBorders>
          </w:tcPr>
          <w:p w14:paraId="52C32D57" w14:textId="351258A8" w:rsidR="00F542F1" w:rsidRDefault="000E0694">
            <w:pPr>
              <w:spacing w:beforeLines="50" w:before="156" w:afterLines="50" w:after="156"/>
              <w:rPr>
                <w:rFonts w:ascii="宋体" w:eastAsia="宋体" w:hAnsi="宋体"/>
                <w:szCs w:val="21"/>
              </w:rPr>
            </w:pPr>
            <w:r>
              <w:rPr>
                <w:rFonts w:ascii="宋体" w:eastAsia="宋体" w:hAnsi="宋体" w:hint="eastAsia"/>
                <w:szCs w:val="21"/>
              </w:rPr>
              <w:t>非常清楚、流畅的用英语对相关专业课题进行口头和书面交流</w:t>
            </w:r>
          </w:p>
        </w:tc>
        <w:tc>
          <w:tcPr>
            <w:tcW w:w="1984" w:type="dxa"/>
            <w:tcBorders>
              <w:top w:val="single" w:sz="4" w:space="0" w:color="auto"/>
              <w:left w:val="single" w:sz="4" w:space="0" w:color="auto"/>
              <w:bottom w:val="single" w:sz="4" w:space="0" w:color="auto"/>
              <w:right w:val="single" w:sz="4" w:space="0" w:color="auto"/>
            </w:tcBorders>
          </w:tcPr>
          <w:p w14:paraId="24AF546C" w14:textId="1BDFE912" w:rsidR="00F542F1" w:rsidRDefault="000E0694">
            <w:pPr>
              <w:spacing w:beforeLines="50" w:before="156" w:afterLines="50" w:after="156"/>
              <w:rPr>
                <w:rFonts w:ascii="宋体" w:eastAsia="宋体" w:hAnsi="宋体"/>
                <w:szCs w:val="21"/>
              </w:rPr>
            </w:pPr>
            <w:r>
              <w:rPr>
                <w:rFonts w:ascii="宋体" w:eastAsia="宋体" w:hAnsi="宋体" w:hint="eastAsia"/>
                <w:szCs w:val="21"/>
              </w:rPr>
              <w:t>比较清楚、流畅的用英语对相关专业课题进行口头和书面交流</w:t>
            </w:r>
          </w:p>
        </w:tc>
        <w:tc>
          <w:tcPr>
            <w:tcW w:w="1843" w:type="dxa"/>
            <w:tcBorders>
              <w:top w:val="single" w:sz="4" w:space="0" w:color="auto"/>
              <w:left w:val="single" w:sz="4" w:space="0" w:color="auto"/>
              <w:bottom w:val="single" w:sz="4" w:space="0" w:color="auto"/>
              <w:right w:val="single" w:sz="4" w:space="0" w:color="auto"/>
            </w:tcBorders>
          </w:tcPr>
          <w:p w14:paraId="754689B3" w14:textId="0C127C64" w:rsidR="00F542F1" w:rsidRPr="000E0694" w:rsidRDefault="009D20CE">
            <w:pPr>
              <w:spacing w:beforeLines="50" w:before="156" w:afterLines="50" w:after="156"/>
              <w:rPr>
                <w:rFonts w:ascii="宋体" w:eastAsia="宋体" w:hAnsi="宋体"/>
                <w:szCs w:val="21"/>
              </w:rPr>
            </w:pPr>
            <w:r>
              <w:rPr>
                <w:rFonts w:ascii="宋体" w:eastAsia="宋体" w:hAnsi="宋体" w:hint="eastAsia"/>
                <w:szCs w:val="21"/>
              </w:rPr>
              <w:t>一般</w:t>
            </w:r>
            <w:r w:rsidR="000E0694">
              <w:rPr>
                <w:rFonts w:ascii="宋体" w:eastAsia="宋体" w:hAnsi="宋体" w:hint="eastAsia"/>
                <w:szCs w:val="21"/>
              </w:rPr>
              <w:t>清楚的用英语对相关专业课题进行口头和书面交流</w:t>
            </w:r>
            <w:r>
              <w:rPr>
                <w:rFonts w:ascii="宋体" w:eastAsia="宋体" w:hAnsi="宋体" w:hint="eastAsia"/>
                <w:szCs w:val="21"/>
              </w:rPr>
              <w:t>，但不够流畅</w:t>
            </w:r>
          </w:p>
        </w:tc>
        <w:tc>
          <w:tcPr>
            <w:tcW w:w="1779" w:type="dxa"/>
            <w:tcBorders>
              <w:top w:val="single" w:sz="4" w:space="0" w:color="auto"/>
              <w:left w:val="single" w:sz="4" w:space="0" w:color="auto"/>
              <w:bottom w:val="single" w:sz="4" w:space="0" w:color="auto"/>
              <w:right w:val="single" w:sz="4" w:space="0" w:color="auto"/>
            </w:tcBorders>
          </w:tcPr>
          <w:p w14:paraId="2E1D8965" w14:textId="4134EEC8" w:rsidR="00F542F1" w:rsidRPr="000E0694" w:rsidRDefault="000E0694">
            <w:pPr>
              <w:spacing w:beforeLines="50" w:before="156" w:afterLines="50" w:after="156"/>
              <w:rPr>
                <w:rFonts w:ascii="宋体" w:eastAsia="宋体" w:hAnsi="宋体"/>
                <w:szCs w:val="21"/>
              </w:rPr>
            </w:pPr>
            <w:r>
              <w:rPr>
                <w:rFonts w:ascii="宋体" w:eastAsia="宋体" w:hAnsi="宋体" w:hint="eastAsia"/>
                <w:szCs w:val="21"/>
              </w:rPr>
              <w:t>基本清楚、流畅的用英语对相关专业课题进行口头和书面交流</w:t>
            </w:r>
          </w:p>
        </w:tc>
        <w:tc>
          <w:tcPr>
            <w:tcW w:w="1779" w:type="dxa"/>
            <w:tcBorders>
              <w:top w:val="single" w:sz="4" w:space="0" w:color="auto"/>
              <w:left w:val="single" w:sz="4" w:space="0" w:color="auto"/>
              <w:bottom w:val="single" w:sz="4" w:space="0" w:color="auto"/>
              <w:right w:val="single" w:sz="4" w:space="0" w:color="auto"/>
            </w:tcBorders>
          </w:tcPr>
          <w:p w14:paraId="3E2CBACA" w14:textId="26B9431A" w:rsidR="00F542F1" w:rsidRDefault="000E0694">
            <w:pPr>
              <w:spacing w:beforeLines="50" w:before="156" w:afterLines="50" w:after="156"/>
              <w:rPr>
                <w:rFonts w:ascii="宋体" w:eastAsia="宋体" w:hAnsi="宋体"/>
                <w:szCs w:val="21"/>
              </w:rPr>
            </w:pPr>
            <w:r>
              <w:rPr>
                <w:rFonts w:ascii="宋体" w:eastAsia="宋体" w:hAnsi="宋体" w:hint="eastAsia"/>
                <w:szCs w:val="21"/>
              </w:rPr>
              <w:t>不能清楚、流畅的用英语对相关专业课题进行口头和书面交流</w:t>
            </w:r>
          </w:p>
        </w:tc>
      </w:tr>
    </w:tbl>
    <w:p w14:paraId="7990AE7E" w14:textId="77777777" w:rsidR="00F542F1" w:rsidRDefault="00F542F1">
      <w:pPr>
        <w:widowControl/>
        <w:jc w:val="left"/>
        <w:rPr>
          <w:rFonts w:ascii="宋体" w:eastAsia="宋体" w:hAnsi="宋体"/>
        </w:rPr>
      </w:pPr>
    </w:p>
    <w:sectPr w:rsidR="00F542F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424B" w14:textId="77777777" w:rsidR="004021A8" w:rsidRDefault="004021A8" w:rsidP="000157A0">
      <w:r>
        <w:separator/>
      </w:r>
    </w:p>
  </w:endnote>
  <w:endnote w:type="continuationSeparator" w:id="0">
    <w:p w14:paraId="1C0BDDDD" w14:textId="77777777" w:rsidR="004021A8" w:rsidRDefault="004021A8" w:rsidP="0001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Yu Gothic"/>
    <w:charset w:val="80"/>
    <w:family w:val="auto"/>
    <w:pitch w:val="default"/>
    <w:sig w:usb0="00000000" w:usb1="00000000" w:usb2="00000001"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439228"/>
      <w:docPartObj>
        <w:docPartGallery w:val="Page Numbers (Bottom of Page)"/>
        <w:docPartUnique/>
      </w:docPartObj>
    </w:sdtPr>
    <w:sdtContent>
      <w:p w14:paraId="0B714518" w14:textId="75261386" w:rsidR="00960AD8" w:rsidRDefault="00960AD8">
        <w:pPr>
          <w:pStyle w:val="a7"/>
          <w:jc w:val="center"/>
        </w:pPr>
        <w:r>
          <w:fldChar w:fldCharType="begin"/>
        </w:r>
        <w:r>
          <w:instrText>PAGE   \* MERGEFORMAT</w:instrText>
        </w:r>
        <w:r>
          <w:fldChar w:fldCharType="separate"/>
        </w:r>
        <w:r>
          <w:rPr>
            <w:lang w:val="zh-CN"/>
          </w:rPr>
          <w:t>2</w:t>
        </w:r>
        <w:r>
          <w:fldChar w:fldCharType="end"/>
        </w:r>
      </w:p>
    </w:sdtContent>
  </w:sdt>
  <w:p w14:paraId="53AF25C1" w14:textId="77777777" w:rsidR="00960AD8" w:rsidRDefault="00960A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8F20" w14:textId="77777777" w:rsidR="004021A8" w:rsidRDefault="004021A8" w:rsidP="000157A0">
      <w:r>
        <w:separator/>
      </w:r>
    </w:p>
  </w:footnote>
  <w:footnote w:type="continuationSeparator" w:id="0">
    <w:p w14:paraId="38A2BEE3" w14:textId="77777777" w:rsidR="004021A8" w:rsidRDefault="004021A8" w:rsidP="00015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BDD"/>
    <w:multiLevelType w:val="hybridMultilevel"/>
    <w:tmpl w:val="6C8E0FE0"/>
    <w:lvl w:ilvl="0" w:tplc="04090011">
      <w:start w:val="1"/>
      <w:numFmt w:val="decimal"/>
      <w:lvlText w:val="%1)"/>
      <w:lvlJc w:val="left"/>
      <w:pPr>
        <w:ind w:left="1220" w:hanging="440"/>
      </w:pPr>
    </w:lvl>
    <w:lvl w:ilvl="1" w:tplc="04090019" w:tentative="1">
      <w:start w:val="1"/>
      <w:numFmt w:val="lowerLetter"/>
      <w:lvlText w:val="%2)"/>
      <w:lvlJc w:val="left"/>
      <w:pPr>
        <w:ind w:left="1660" w:hanging="440"/>
      </w:pPr>
    </w:lvl>
    <w:lvl w:ilvl="2" w:tplc="0409001B" w:tentative="1">
      <w:start w:val="1"/>
      <w:numFmt w:val="lowerRoman"/>
      <w:lvlText w:val="%3."/>
      <w:lvlJc w:val="right"/>
      <w:pPr>
        <w:ind w:left="2100" w:hanging="440"/>
      </w:pPr>
    </w:lvl>
    <w:lvl w:ilvl="3" w:tplc="0409000F" w:tentative="1">
      <w:start w:val="1"/>
      <w:numFmt w:val="decimal"/>
      <w:lvlText w:val="%4."/>
      <w:lvlJc w:val="left"/>
      <w:pPr>
        <w:ind w:left="2540" w:hanging="440"/>
      </w:pPr>
    </w:lvl>
    <w:lvl w:ilvl="4" w:tplc="04090019" w:tentative="1">
      <w:start w:val="1"/>
      <w:numFmt w:val="lowerLetter"/>
      <w:lvlText w:val="%5)"/>
      <w:lvlJc w:val="left"/>
      <w:pPr>
        <w:ind w:left="2980" w:hanging="440"/>
      </w:pPr>
    </w:lvl>
    <w:lvl w:ilvl="5" w:tplc="0409001B" w:tentative="1">
      <w:start w:val="1"/>
      <w:numFmt w:val="lowerRoman"/>
      <w:lvlText w:val="%6."/>
      <w:lvlJc w:val="right"/>
      <w:pPr>
        <w:ind w:left="3420" w:hanging="440"/>
      </w:pPr>
    </w:lvl>
    <w:lvl w:ilvl="6" w:tplc="0409000F" w:tentative="1">
      <w:start w:val="1"/>
      <w:numFmt w:val="decimal"/>
      <w:lvlText w:val="%7."/>
      <w:lvlJc w:val="left"/>
      <w:pPr>
        <w:ind w:left="3860" w:hanging="440"/>
      </w:pPr>
    </w:lvl>
    <w:lvl w:ilvl="7" w:tplc="04090019" w:tentative="1">
      <w:start w:val="1"/>
      <w:numFmt w:val="lowerLetter"/>
      <w:lvlText w:val="%8)"/>
      <w:lvlJc w:val="left"/>
      <w:pPr>
        <w:ind w:left="4300" w:hanging="440"/>
      </w:pPr>
    </w:lvl>
    <w:lvl w:ilvl="8" w:tplc="0409001B" w:tentative="1">
      <w:start w:val="1"/>
      <w:numFmt w:val="lowerRoman"/>
      <w:lvlText w:val="%9."/>
      <w:lvlJc w:val="right"/>
      <w:pPr>
        <w:ind w:left="4740" w:hanging="440"/>
      </w:pPr>
    </w:lvl>
  </w:abstractNum>
  <w:abstractNum w:abstractNumId="1" w15:restartNumberingAfterBreak="0">
    <w:nsid w:val="04236665"/>
    <w:multiLevelType w:val="hybridMultilevel"/>
    <w:tmpl w:val="C848043A"/>
    <w:lvl w:ilvl="0" w:tplc="F0C69CDC">
      <w:start w:val="1"/>
      <w:numFmt w:val="bullet"/>
      <w:lvlText w:val=""/>
      <w:lvlJc w:val="left"/>
      <w:pPr>
        <w:ind w:left="1140" w:hanging="360"/>
      </w:pPr>
      <w:rPr>
        <w:rFonts w:ascii="Wingdings" w:hAnsi="Wingdings" w:cs="Wingdings" w:hint="default"/>
      </w:rPr>
    </w:lvl>
    <w:lvl w:ilvl="1" w:tplc="FFFFFFFF" w:tentative="1">
      <w:start w:val="1"/>
      <w:numFmt w:val="lowerLetter"/>
      <w:lvlText w:val="%2)"/>
      <w:lvlJc w:val="left"/>
      <w:pPr>
        <w:ind w:left="1660" w:hanging="440"/>
      </w:pPr>
    </w:lvl>
    <w:lvl w:ilvl="2" w:tplc="FFFFFFFF" w:tentative="1">
      <w:start w:val="1"/>
      <w:numFmt w:val="lowerRoman"/>
      <w:lvlText w:val="%3."/>
      <w:lvlJc w:val="right"/>
      <w:pPr>
        <w:ind w:left="2100" w:hanging="440"/>
      </w:pPr>
    </w:lvl>
    <w:lvl w:ilvl="3" w:tplc="FFFFFFFF" w:tentative="1">
      <w:start w:val="1"/>
      <w:numFmt w:val="decimal"/>
      <w:lvlText w:val="%4."/>
      <w:lvlJc w:val="left"/>
      <w:pPr>
        <w:ind w:left="2540" w:hanging="440"/>
      </w:pPr>
    </w:lvl>
    <w:lvl w:ilvl="4" w:tplc="FFFFFFFF" w:tentative="1">
      <w:start w:val="1"/>
      <w:numFmt w:val="lowerLetter"/>
      <w:lvlText w:val="%5)"/>
      <w:lvlJc w:val="left"/>
      <w:pPr>
        <w:ind w:left="2980" w:hanging="440"/>
      </w:pPr>
    </w:lvl>
    <w:lvl w:ilvl="5" w:tplc="FFFFFFFF" w:tentative="1">
      <w:start w:val="1"/>
      <w:numFmt w:val="lowerRoman"/>
      <w:lvlText w:val="%6."/>
      <w:lvlJc w:val="right"/>
      <w:pPr>
        <w:ind w:left="3420" w:hanging="440"/>
      </w:pPr>
    </w:lvl>
    <w:lvl w:ilvl="6" w:tplc="FFFFFFFF" w:tentative="1">
      <w:start w:val="1"/>
      <w:numFmt w:val="decimal"/>
      <w:lvlText w:val="%7."/>
      <w:lvlJc w:val="left"/>
      <w:pPr>
        <w:ind w:left="3860" w:hanging="440"/>
      </w:pPr>
    </w:lvl>
    <w:lvl w:ilvl="7" w:tplc="FFFFFFFF" w:tentative="1">
      <w:start w:val="1"/>
      <w:numFmt w:val="lowerLetter"/>
      <w:lvlText w:val="%8)"/>
      <w:lvlJc w:val="left"/>
      <w:pPr>
        <w:ind w:left="4300" w:hanging="440"/>
      </w:pPr>
    </w:lvl>
    <w:lvl w:ilvl="8" w:tplc="FFFFFFFF" w:tentative="1">
      <w:start w:val="1"/>
      <w:numFmt w:val="lowerRoman"/>
      <w:lvlText w:val="%9."/>
      <w:lvlJc w:val="right"/>
      <w:pPr>
        <w:ind w:left="4740" w:hanging="440"/>
      </w:pPr>
    </w:lvl>
  </w:abstractNum>
  <w:abstractNum w:abstractNumId="2" w15:restartNumberingAfterBreak="0">
    <w:nsid w:val="045145C9"/>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 w15:restartNumberingAfterBreak="0">
    <w:nsid w:val="06D41B4A"/>
    <w:multiLevelType w:val="hybridMultilevel"/>
    <w:tmpl w:val="5C52085C"/>
    <w:lvl w:ilvl="0" w:tplc="32AEBBA0">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086004EB"/>
    <w:multiLevelType w:val="hybridMultilevel"/>
    <w:tmpl w:val="93BE5BFE"/>
    <w:lvl w:ilvl="0" w:tplc="04090011">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0C170900"/>
    <w:multiLevelType w:val="hybridMultilevel"/>
    <w:tmpl w:val="E3E44AB2"/>
    <w:lvl w:ilvl="0" w:tplc="6AEC4A32">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137C417B"/>
    <w:multiLevelType w:val="hybridMultilevel"/>
    <w:tmpl w:val="7C96288A"/>
    <w:lvl w:ilvl="0" w:tplc="CC7EA3E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13D34AD4"/>
    <w:multiLevelType w:val="hybridMultilevel"/>
    <w:tmpl w:val="90384470"/>
    <w:lvl w:ilvl="0" w:tplc="C6E841AA">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15951859"/>
    <w:multiLevelType w:val="hybridMultilevel"/>
    <w:tmpl w:val="A4421F1C"/>
    <w:lvl w:ilvl="0" w:tplc="A1A0200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1">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2170EE"/>
    <w:multiLevelType w:val="hybridMultilevel"/>
    <w:tmpl w:val="65D64AAC"/>
    <w:lvl w:ilvl="0" w:tplc="A1A020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A961DD8"/>
    <w:multiLevelType w:val="multilevel"/>
    <w:tmpl w:val="1A961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4322C3"/>
    <w:multiLevelType w:val="hybridMultilevel"/>
    <w:tmpl w:val="BF163F5C"/>
    <w:lvl w:ilvl="0" w:tplc="AB7C3000">
      <w:start w:val="4"/>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1B455626"/>
    <w:multiLevelType w:val="hybridMultilevel"/>
    <w:tmpl w:val="4B627CAA"/>
    <w:lvl w:ilvl="0" w:tplc="04090011">
      <w:start w:val="1"/>
      <w:numFmt w:val="decimal"/>
      <w:lvlText w:val="%1)"/>
      <w:lvlJc w:val="left"/>
      <w:pPr>
        <w:ind w:left="1220" w:hanging="440"/>
      </w:pPr>
    </w:lvl>
    <w:lvl w:ilvl="1" w:tplc="04090019" w:tentative="1">
      <w:start w:val="1"/>
      <w:numFmt w:val="lowerLetter"/>
      <w:lvlText w:val="%2)"/>
      <w:lvlJc w:val="left"/>
      <w:pPr>
        <w:ind w:left="1660" w:hanging="440"/>
      </w:pPr>
    </w:lvl>
    <w:lvl w:ilvl="2" w:tplc="0409001B" w:tentative="1">
      <w:start w:val="1"/>
      <w:numFmt w:val="lowerRoman"/>
      <w:lvlText w:val="%3."/>
      <w:lvlJc w:val="right"/>
      <w:pPr>
        <w:ind w:left="2100" w:hanging="440"/>
      </w:pPr>
    </w:lvl>
    <w:lvl w:ilvl="3" w:tplc="0409000F" w:tentative="1">
      <w:start w:val="1"/>
      <w:numFmt w:val="decimal"/>
      <w:lvlText w:val="%4."/>
      <w:lvlJc w:val="left"/>
      <w:pPr>
        <w:ind w:left="2540" w:hanging="440"/>
      </w:pPr>
    </w:lvl>
    <w:lvl w:ilvl="4" w:tplc="04090019" w:tentative="1">
      <w:start w:val="1"/>
      <w:numFmt w:val="lowerLetter"/>
      <w:lvlText w:val="%5)"/>
      <w:lvlJc w:val="left"/>
      <w:pPr>
        <w:ind w:left="2980" w:hanging="440"/>
      </w:pPr>
    </w:lvl>
    <w:lvl w:ilvl="5" w:tplc="0409001B" w:tentative="1">
      <w:start w:val="1"/>
      <w:numFmt w:val="lowerRoman"/>
      <w:lvlText w:val="%6."/>
      <w:lvlJc w:val="right"/>
      <w:pPr>
        <w:ind w:left="3420" w:hanging="440"/>
      </w:pPr>
    </w:lvl>
    <w:lvl w:ilvl="6" w:tplc="0409000F" w:tentative="1">
      <w:start w:val="1"/>
      <w:numFmt w:val="decimal"/>
      <w:lvlText w:val="%7."/>
      <w:lvlJc w:val="left"/>
      <w:pPr>
        <w:ind w:left="3860" w:hanging="440"/>
      </w:pPr>
    </w:lvl>
    <w:lvl w:ilvl="7" w:tplc="04090019" w:tentative="1">
      <w:start w:val="1"/>
      <w:numFmt w:val="lowerLetter"/>
      <w:lvlText w:val="%8)"/>
      <w:lvlJc w:val="left"/>
      <w:pPr>
        <w:ind w:left="4300" w:hanging="440"/>
      </w:pPr>
    </w:lvl>
    <w:lvl w:ilvl="8" w:tplc="0409001B" w:tentative="1">
      <w:start w:val="1"/>
      <w:numFmt w:val="lowerRoman"/>
      <w:lvlText w:val="%9."/>
      <w:lvlJc w:val="right"/>
      <w:pPr>
        <w:ind w:left="4740" w:hanging="440"/>
      </w:pPr>
    </w:lvl>
  </w:abstractNum>
  <w:abstractNum w:abstractNumId="13" w15:restartNumberingAfterBreak="0">
    <w:nsid w:val="1BA82497"/>
    <w:multiLevelType w:val="hybridMultilevel"/>
    <w:tmpl w:val="E1BC7E2A"/>
    <w:lvl w:ilvl="0" w:tplc="1E6447E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C4C3A06"/>
    <w:multiLevelType w:val="hybridMultilevel"/>
    <w:tmpl w:val="4EFA4EA0"/>
    <w:lvl w:ilvl="0" w:tplc="04090011">
      <w:start w:val="1"/>
      <w:numFmt w:val="decimal"/>
      <w:lvlText w:val="%1)"/>
      <w:lvlJc w:val="left"/>
      <w:pPr>
        <w:ind w:left="1220" w:hanging="440"/>
      </w:pPr>
      <w:rPr>
        <w:rFonts w:hint="default"/>
      </w:rPr>
    </w:lvl>
    <w:lvl w:ilvl="1" w:tplc="04090019" w:tentative="1">
      <w:start w:val="1"/>
      <w:numFmt w:val="lowerLetter"/>
      <w:lvlText w:val="%2)"/>
      <w:lvlJc w:val="left"/>
      <w:pPr>
        <w:ind w:left="1660" w:hanging="440"/>
      </w:pPr>
    </w:lvl>
    <w:lvl w:ilvl="2" w:tplc="0409001B">
      <w:start w:val="1"/>
      <w:numFmt w:val="lowerRoman"/>
      <w:lvlText w:val="%3."/>
      <w:lvlJc w:val="right"/>
      <w:pPr>
        <w:ind w:left="2100" w:hanging="440"/>
      </w:pPr>
    </w:lvl>
    <w:lvl w:ilvl="3" w:tplc="0409000F" w:tentative="1">
      <w:start w:val="1"/>
      <w:numFmt w:val="decimal"/>
      <w:lvlText w:val="%4."/>
      <w:lvlJc w:val="left"/>
      <w:pPr>
        <w:ind w:left="2540" w:hanging="440"/>
      </w:pPr>
    </w:lvl>
    <w:lvl w:ilvl="4" w:tplc="04090019" w:tentative="1">
      <w:start w:val="1"/>
      <w:numFmt w:val="lowerLetter"/>
      <w:lvlText w:val="%5)"/>
      <w:lvlJc w:val="left"/>
      <w:pPr>
        <w:ind w:left="2980" w:hanging="440"/>
      </w:pPr>
    </w:lvl>
    <w:lvl w:ilvl="5" w:tplc="0409001B" w:tentative="1">
      <w:start w:val="1"/>
      <w:numFmt w:val="lowerRoman"/>
      <w:lvlText w:val="%6."/>
      <w:lvlJc w:val="right"/>
      <w:pPr>
        <w:ind w:left="3420" w:hanging="440"/>
      </w:pPr>
    </w:lvl>
    <w:lvl w:ilvl="6" w:tplc="0409000F" w:tentative="1">
      <w:start w:val="1"/>
      <w:numFmt w:val="decimal"/>
      <w:lvlText w:val="%7."/>
      <w:lvlJc w:val="left"/>
      <w:pPr>
        <w:ind w:left="3860" w:hanging="440"/>
      </w:pPr>
    </w:lvl>
    <w:lvl w:ilvl="7" w:tplc="04090019" w:tentative="1">
      <w:start w:val="1"/>
      <w:numFmt w:val="lowerLetter"/>
      <w:lvlText w:val="%8)"/>
      <w:lvlJc w:val="left"/>
      <w:pPr>
        <w:ind w:left="4300" w:hanging="440"/>
      </w:pPr>
    </w:lvl>
    <w:lvl w:ilvl="8" w:tplc="0409001B" w:tentative="1">
      <w:start w:val="1"/>
      <w:numFmt w:val="lowerRoman"/>
      <w:lvlText w:val="%9."/>
      <w:lvlJc w:val="right"/>
      <w:pPr>
        <w:ind w:left="4740" w:hanging="440"/>
      </w:pPr>
    </w:lvl>
  </w:abstractNum>
  <w:abstractNum w:abstractNumId="15" w15:restartNumberingAfterBreak="0">
    <w:nsid w:val="220D045C"/>
    <w:multiLevelType w:val="hybridMultilevel"/>
    <w:tmpl w:val="FAB0EDEA"/>
    <w:lvl w:ilvl="0" w:tplc="02D29862">
      <w:start w:val="1"/>
      <w:numFmt w:val="decimal"/>
      <w:lvlText w:val="%1."/>
      <w:lvlJc w:val="left"/>
      <w:pPr>
        <w:ind w:left="420" w:hanging="420"/>
      </w:pPr>
      <w:rPr>
        <w:rFonts w:asciiTheme="minorHAnsi" w:eastAsiaTheme="minorEastAsia" w:hAnsiTheme="minorHAnsi" w:cstheme="minorBid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23F07246"/>
    <w:multiLevelType w:val="hybridMultilevel"/>
    <w:tmpl w:val="7A06A9A0"/>
    <w:lvl w:ilvl="0" w:tplc="04090011">
      <w:start w:val="1"/>
      <w:numFmt w:val="decimal"/>
      <w:lvlText w:val="%1)"/>
      <w:lvlJc w:val="left"/>
      <w:pPr>
        <w:ind w:left="1220" w:hanging="440"/>
      </w:pPr>
    </w:lvl>
    <w:lvl w:ilvl="1" w:tplc="04090019" w:tentative="1">
      <w:start w:val="1"/>
      <w:numFmt w:val="lowerLetter"/>
      <w:lvlText w:val="%2)"/>
      <w:lvlJc w:val="left"/>
      <w:pPr>
        <w:ind w:left="1660" w:hanging="440"/>
      </w:pPr>
    </w:lvl>
    <w:lvl w:ilvl="2" w:tplc="0409001B" w:tentative="1">
      <w:start w:val="1"/>
      <w:numFmt w:val="lowerRoman"/>
      <w:lvlText w:val="%3."/>
      <w:lvlJc w:val="right"/>
      <w:pPr>
        <w:ind w:left="2100" w:hanging="440"/>
      </w:pPr>
    </w:lvl>
    <w:lvl w:ilvl="3" w:tplc="0409000F" w:tentative="1">
      <w:start w:val="1"/>
      <w:numFmt w:val="decimal"/>
      <w:lvlText w:val="%4."/>
      <w:lvlJc w:val="left"/>
      <w:pPr>
        <w:ind w:left="2540" w:hanging="440"/>
      </w:pPr>
    </w:lvl>
    <w:lvl w:ilvl="4" w:tplc="04090019" w:tentative="1">
      <w:start w:val="1"/>
      <w:numFmt w:val="lowerLetter"/>
      <w:lvlText w:val="%5)"/>
      <w:lvlJc w:val="left"/>
      <w:pPr>
        <w:ind w:left="2980" w:hanging="440"/>
      </w:pPr>
    </w:lvl>
    <w:lvl w:ilvl="5" w:tplc="0409001B" w:tentative="1">
      <w:start w:val="1"/>
      <w:numFmt w:val="lowerRoman"/>
      <w:lvlText w:val="%6."/>
      <w:lvlJc w:val="right"/>
      <w:pPr>
        <w:ind w:left="3420" w:hanging="440"/>
      </w:pPr>
    </w:lvl>
    <w:lvl w:ilvl="6" w:tplc="0409000F" w:tentative="1">
      <w:start w:val="1"/>
      <w:numFmt w:val="decimal"/>
      <w:lvlText w:val="%7."/>
      <w:lvlJc w:val="left"/>
      <w:pPr>
        <w:ind w:left="3860" w:hanging="440"/>
      </w:pPr>
    </w:lvl>
    <w:lvl w:ilvl="7" w:tplc="04090019" w:tentative="1">
      <w:start w:val="1"/>
      <w:numFmt w:val="lowerLetter"/>
      <w:lvlText w:val="%8)"/>
      <w:lvlJc w:val="left"/>
      <w:pPr>
        <w:ind w:left="4300" w:hanging="440"/>
      </w:pPr>
    </w:lvl>
    <w:lvl w:ilvl="8" w:tplc="0409001B" w:tentative="1">
      <w:start w:val="1"/>
      <w:numFmt w:val="lowerRoman"/>
      <w:lvlText w:val="%9."/>
      <w:lvlJc w:val="right"/>
      <w:pPr>
        <w:ind w:left="4740" w:hanging="440"/>
      </w:pPr>
    </w:lvl>
  </w:abstractNum>
  <w:abstractNum w:abstractNumId="17" w15:restartNumberingAfterBreak="0">
    <w:nsid w:val="25B12237"/>
    <w:multiLevelType w:val="hybridMultilevel"/>
    <w:tmpl w:val="B1825626"/>
    <w:lvl w:ilvl="0" w:tplc="04090011">
      <w:start w:val="1"/>
      <w:numFmt w:val="decimal"/>
      <w:lvlText w:val="%1)"/>
      <w:lvlJc w:val="left"/>
      <w:pPr>
        <w:ind w:left="1140" w:hanging="360"/>
      </w:pPr>
      <w:rPr>
        <w:rFonts w:hint="default"/>
      </w:rPr>
    </w:lvl>
    <w:lvl w:ilvl="1" w:tplc="FFFFFFFF" w:tentative="1">
      <w:start w:val="1"/>
      <w:numFmt w:val="lowerLetter"/>
      <w:lvlText w:val="%2)"/>
      <w:lvlJc w:val="left"/>
      <w:pPr>
        <w:ind w:left="1660" w:hanging="440"/>
      </w:pPr>
    </w:lvl>
    <w:lvl w:ilvl="2" w:tplc="FFFFFFFF" w:tentative="1">
      <w:start w:val="1"/>
      <w:numFmt w:val="lowerRoman"/>
      <w:lvlText w:val="%3."/>
      <w:lvlJc w:val="right"/>
      <w:pPr>
        <w:ind w:left="2100" w:hanging="440"/>
      </w:pPr>
    </w:lvl>
    <w:lvl w:ilvl="3" w:tplc="FFFFFFFF" w:tentative="1">
      <w:start w:val="1"/>
      <w:numFmt w:val="decimal"/>
      <w:lvlText w:val="%4."/>
      <w:lvlJc w:val="left"/>
      <w:pPr>
        <w:ind w:left="2540" w:hanging="440"/>
      </w:pPr>
    </w:lvl>
    <w:lvl w:ilvl="4" w:tplc="FFFFFFFF" w:tentative="1">
      <w:start w:val="1"/>
      <w:numFmt w:val="lowerLetter"/>
      <w:lvlText w:val="%5)"/>
      <w:lvlJc w:val="left"/>
      <w:pPr>
        <w:ind w:left="2980" w:hanging="440"/>
      </w:pPr>
    </w:lvl>
    <w:lvl w:ilvl="5" w:tplc="FFFFFFFF" w:tentative="1">
      <w:start w:val="1"/>
      <w:numFmt w:val="lowerRoman"/>
      <w:lvlText w:val="%6."/>
      <w:lvlJc w:val="right"/>
      <w:pPr>
        <w:ind w:left="3420" w:hanging="440"/>
      </w:pPr>
    </w:lvl>
    <w:lvl w:ilvl="6" w:tplc="FFFFFFFF" w:tentative="1">
      <w:start w:val="1"/>
      <w:numFmt w:val="decimal"/>
      <w:lvlText w:val="%7."/>
      <w:lvlJc w:val="left"/>
      <w:pPr>
        <w:ind w:left="3860" w:hanging="440"/>
      </w:pPr>
    </w:lvl>
    <w:lvl w:ilvl="7" w:tplc="FFFFFFFF" w:tentative="1">
      <w:start w:val="1"/>
      <w:numFmt w:val="lowerLetter"/>
      <w:lvlText w:val="%8)"/>
      <w:lvlJc w:val="left"/>
      <w:pPr>
        <w:ind w:left="4300" w:hanging="440"/>
      </w:pPr>
    </w:lvl>
    <w:lvl w:ilvl="8" w:tplc="FFFFFFFF" w:tentative="1">
      <w:start w:val="1"/>
      <w:numFmt w:val="lowerRoman"/>
      <w:lvlText w:val="%9."/>
      <w:lvlJc w:val="right"/>
      <w:pPr>
        <w:ind w:left="4740" w:hanging="440"/>
      </w:pPr>
    </w:lvl>
  </w:abstractNum>
  <w:abstractNum w:abstractNumId="18" w15:restartNumberingAfterBreak="0">
    <w:nsid w:val="28753F79"/>
    <w:multiLevelType w:val="hybridMultilevel"/>
    <w:tmpl w:val="26B8D8F0"/>
    <w:lvl w:ilvl="0" w:tplc="32AEBBA0">
      <w:start w:val="1"/>
      <w:numFmt w:val="decimal"/>
      <w:lvlText w:val="%1."/>
      <w:lvlJc w:val="left"/>
      <w:pPr>
        <w:ind w:left="780" w:hanging="360"/>
      </w:pPr>
      <w:rPr>
        <w:rFonts w:cs="TimesNewRomanPSMT" w:hint="default"/>
      </w:rPr>
    </w:lvl>
    <w:lvl w:ilvl="1" w:tplc="1FD80766">
      <w:start w:val="1"/>
      <w:numFmt w:val="decimal"/>
      <w:lvlText w:val="(%2)"/>
      <w:lvlJc w:val="left"/>
      <w:pPr>
        <w:ind w:left="1340" w:hanging="480"/>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2A0D6D56"/>
    <w:multiLevelType w:val="hybridMultilevel"/>
    <w:tmpl w:val="8B7CB8A6"/>
    <w:lvl w:ilvl="0" w:tplc="04090011">
      <w:start w:val="1"/>
      <w:numFmt w:val="decimal"/>
      <w:lvlText w:val="%1)"/>
      <w:lvlJc w:val="left"/>
      <w:pPr>
        <w:ind w:left="1070" w:hanging="440"/>
      </w:p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20" w15:restartNumberingAfterBreak="0">
    <w:nsid w:val="2BB31BD9"/>
    <w:multiLevelType w:val="hybridMultilevel"/>
    <w:tmpl w:val="AD669298"/>
    <w:lvl w:ilvl="0" w:tplc="F30E13B0">
      <w:start w:val="2"/>
      <w:numFmt w:val="decimal"/>
      <w:lvlText w:val="%1．"/>
      <w:lvlJc w:val="left"/>
      <w:pPr>
        <w:ind w:left="360" w:hanging="360"/>
      </w:pPr>
      <w:rPr>
        <w:rFonts w:ascii="宋体" w:eastAsia="宋体" w:hAnsi="宋体" w:cstheme="minorBidi"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2B760E4"/>
    <w:multiLevelType w:val="hybridMultilevel"/>
    <w:tmpl w:val="DF2E6B1C"/>
    <w:lvl w:ilvl="0" w:tplc="42C4ADE0">
      <w:start w:val="1"/>
      <w:numFmt w:val="decimal"/>
      <w:lvlText w:val="%1."/>
      <w:lvlJc w:val="left"/>
      <w:pPr>
        <w:ind w:left="423" w:hanging="360"/>
      </w:pPr>
      <w:rPr>
        <w:rFonts w:hint="default"/>
      </w:rPr>
    </w:lvl>
    <w:lvl w:ilvl="1" w:tplc="04090019" w:tentative="1">
      <w:start w:val="1"/>
      <w:numFmt w:val="lowerLetter"/>
      <w:lvlText w:val="%2)"/>
      <w:lvlJc w:val="left"/>
      <w:pPr>
        <w:ind w:left="943" w:hanging="440"/>
      </w:pPr>
    </w:lvl>
    <w:lvl w:ilvl="2" w:tplc="0409001B" w:tentative="1">
      <w:start w:val="1"/>
      <w:numFmt w:val="lowerRoman"/>
      <w:lvlText w:val="%3."/>
      <w:lvlJc w:val="right"/>
      <w:pPr>
        <w:ind w:left="1383" w:hanging="440"/>
      </w:pPr>
    </w:lvl>
    <w:lvl w:ilvl="3" w:tplc="0409000F" w:tentative="1">
      <w:start w:val="1"/>
      <w:numFmt w:val="decimal"/>
      <w:lvlText w:val="%4."/>
      <w:lvlJc w:val="left"/>
      <w:pPr>
        <w:ind w:left="1823" w:hanging="440"/>
      </w:pPr>
    </w:lvl>
    <w:lvl w:ilvl="4" w:tplc="04090019" w:tentative="1">
      <w:start w:val="1"/>
      <w:numFmt w:val="lowerLetter"/>
      <w:lvlText w:val="%5)"/>
      <w:lvlJc w:val="left"/>
      <w:pPr>
        <w:ind w:left="2263" w:hanging="440"/>
      </w:pPr>
    </w:lvl>
    <w:lvl w:ilvl="5" w:tplc="0409001B" w:tentative="1">
      <w:start w:val="1"/>
      <w:numFmt w:val="lowerRoman"/>
      <w:lvlText w:val="%6."/>
      <w:lvlJc w:val="right"/>
      <w:pPr>
        <w:ind w:left="2703" w:hanging="440"/>
      </w:pPr>
    </w:lvl>
    <w:lvl w:ilvl="6" w:tplc="0409000F" w:tentative="1">
      <w:start w:val="1"/>
      <w:numFmt w:val="decimal"/>
      <w:lvlText w:val="%7."/>
      <w:lvlJc w:val="left"/>
      <w:pPr>
        <w:ind w:left="3143" w:hanging="440"/>
      </w:pPr>
    </w:lvl>
    <w:lvl w:ilvl="7" w:tplc="04090019" w:tentative="1">
      <w:start w:val="1"/>
      <w:numFmt w:val="lowerLetter"/>
      <w:lvlText w:val="%8)"/>
      <w:lvlJc w:val="left"/>
      <w:pPr>
        <w:ind w:left="3583" w:hanging="440"/>
      </w:pPr>
    </w:lvl>
    <w:lvl w:ilvl="8" w:tplc="0409001B" w:tentative="1">
      <w:start w:val="1"/>
      <w:numFmt w:val="lowerRoman"/>
      <w:lvlText w:val="%9."/>
      <w:lvlJc w:val="right"/>
      <w:pPr>
        <w:ind w:left="4023" w:hanging="440"/>
      </w:pPr>
    </w:lvl>
  </w:abstractNum>
  <w:abstractNum w:abstractNumId="22" w15:restartNumberingAfterBreak="0">
    <w:nsid w:val="34B008A0"/>
    <w:multiLevelType w:val="hybridMultilevel"/>
    <w:tmpl w:val="48EA9C18"/>
    <w:lvl w:ilvl="0" w:tplc="F0C69CDC">
      <w:start w:val="1"/>
      <w:numFmt w:val="bullet"/>
      <w:lvlText w:val=""/>
      <w:lvlJc w:val="left"/>
      <w:pPr>
        <w:ind w:left="1280" w:hanging="440"/>
      </w:pPr>
      <w:rPr>
        <w:rFonts w:ascii="Wingdings" w:hAnsi="Wingdings" w:cs="Wingdings" w:hint="default"/>
      </w:rPr>
    </w:lvl>
    <w:lvl w:ilvl="1" w:tplc="04090003" w:tentative="1">
      <w:start w:val="1"/>
      <w:numFmt w:val="bullet"/>
      <w:lvlText w:val=""/>
      <w:lvlJc w:val="left"/>
      <w:pPr>
        <w:ind w:left="1720" w:hanging="440"/>
      </w:pPr>
      <w:rPr>
        <w:rFonts w:ascii="Wingdings" w:hAnsi="Wingdings" w:hint="default"/>
      </w:rPr>
    </w:lvl>
    <w:lvl w:ilvl="2" w:tplc="04090005"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3" w:tentative="1">
      <w:start w:val="1"/>
      <w:numFmt w:val="bullet"/>
      <w:lvlText w:val=""/>
      <w:lvlJc w:val="left"/>
      <w:pPr>
        <w:ind w:left="3040" w:hanging="440"/>
      </w:pPr>
      <w:rPr>
        <w:rFonts w:ascii="Wingdings" w:hAnsi="Wingdings" w:hint="default"/>
      </w:rPr>
    </w:lvl>
    <w:lvl w:ilvl="5" w:tplc="04090005"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3" w:tentative="1">
      <w:start w:val="1"/>
      <w:numFmt w:val="bullet"/>
      <w:lvlText w:val=""/>
      <w:lvlJc w:val="left"/>
      <w:pPr>
        <w:ind w:left="4360" w:hanging="440"/>
      </w:pPr>
      <w:rPr>
        <w:rFonts w:ascii="Wingdings" w:hAnsi="Wingdings" w:hint="default"/>
      </w:rPr>
    </w:lvl>
    <w:lvl w:ilvl="8" w:tplc="04090005" w:tentative="1">
      <w:start w:val="1"/>
      <w:numFmt w:val="bullet"/>
      <w:lvlText w:val=""/>
      <w:lvlJc w:val="left"/>
      <w:pPr>
        <w:ind w:left="4800" w:hanging="440"/>
      </w:pPr>
      <w:rPr>
        <w:rFonts w:ascii="Wingdings" w:hAnsi="Wingdings" w:hint="default"/>
      </w:rPr>
    </w:lvl>
  </w:abstractNum>
  <w:abstractNum w:abstractNumId="23" w15:restartNumberingAfterBreak="0">
    <w:nsid w:val="373A58A4"/>
    <w:multiLevelType w:val="hybridMultilevel"/>
    <w:tmpl w:val="7CC8A08C"/>
    <w:lvl w:ilvl="0" w:tplc="36884B70">
      <w:start w:val="1"/>
      <w:numFmt w:val="decimal"/>
      <w:lvlText w:val="%1."/>
      <w:lvlJc w:val="left"/>
      <w:pPr>
        <w:ind w:left="600" w:hanging="6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3B380DF7"/>
    <w:multiLevelType w:val="hybridMultilevel"/>
    <w:tmpl w:val="FA54F010"/>
    <w:lvl w:ilvl="0" w:tplc="F0C69CDC">
      <w:start w:val="1"/>
      <w:numFmt w:val="bullet"/>
      <w:lvlText w:val=""/>
      <w:lvlJc w:val="left"/>
      <w:pPr>
        <w:ind w:left="1280" w:hanging="440"/>
      </w:pPr>
      <w:rPr>
        <w:rFonts w:ascii="Wingdings" w:hAnsi="Wingdings" w:cs="Wingdings" w:hint="default"/>
      </w:rPr>
    </w:lvl>
    <w:lvl w:ilvl="1" w:tplc="04090003" w:tentative="1">
      <w:start w:val="1"/>
      <w:numFmt w:val="bullet"/>
      <w:lvlText w:val=""/>
      <w:lvlJc w:val="left"/>
      <w:pPr>
        <w:ind w:left="1720" w:hanging="440"/>
      </w:pPr>
      <w:rPr>
        <w:rFonts w:ascii="Wingdings" w:hAnsi="Wingdings" w:hint="default"/>
      </w:rPr>
    </w:lvl>
    <w:lvl w:ilvl="2" w:tplc="04090005"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3" w:tentative="1">
      <w:start w:val="1"/>
      <w:numFmt w:val="bullet"/>
      <w:lvlText w:val=""/>
      <w:lvlJc w:val="left"/>
      <w:pPr>
        <w:ind w:left="3040" w:hanging="440"/>
      </w:pPr>
      <w:rPr>
        <w:rFonts w:ascii="Wingdings" w:hAnsi="Wingdings" w:hint="default"/>
      </w:rPr>
    </w:lvl>
    <w:lvl w:ilvl="5" w:tplc="04090005"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3" w:tentative="1">
      <w:start w:val="1"/>
      <w:numFmt w:val="bullet"/>
      <w:lvlText w:val=""/>
      <w:lvlJc w:val="left"/>
      <w:pPr>
        <w:ind w:left="4360" w:hanging="440"/>
      </w:pPr>
      <w:rPr>
        <w:rFonts w:ascii="Wingdings" w:hAnsi="Wingdings" w:hint="default"/>
      </w:rPr>
    </w:lvl>
    <w:lvl w:ilvl="8" w:tplc="04090005" w:tentative="1">
      <w:start w:val="1"/>
      <w:numFmt w:val="bullet"/>
      <w:lvlText w:val=""/>
      <w:lvlJc w:val="left"/>
      <w:pPr>
        <w:ind w:left="4800" w:hanging="440"/>
      </w:pPr>
      <w:rPr>
        <w:rFonts w:ascii="Wingdings" w:hAnsi="Wingdings" w:hint="default"/>
      </w:rPr>
    </w:lvl>
  </w:abstractNum>
  <w:abstractNum w:abstractNumId="25" w15:restartNumberingAfterBreak="0">
    <w:nsid w:val="421F5FE2"/>
    <w:multiLevelType w:val="hybridMultilevel"/>
    <w:tmpl w:val="3828C0AE"/>
    <w:lvl w:ilvl="0" w:tplc="04090011">
      <w:start w:val="1"/>
      <w:numFmt w:val="decimal"/>
      <w:lvlText w:val="%1)"/>
      <w:lvlJc w:val="left"/>
      <w:pPr>
        <w:ind w:left="1280" w:hanging="440"/>
      </w:p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26" w15:restartNumberingAfterBreak="0">
    <w:nsid w:val="42ED3B87"/>
    <w:multiLevelType w:val="hybridMultilevel"/>
    <w:tmpl w:val="D9844D4C"/>
    <w:lvl w:ilvl="0" w:tplc="36884B70">
      <w:start w:val="1"/>
      <w:numFmt w:val="decimal"/>
      <w:lvlText w:val="%1."/>
      <w:lvlJc w:val="left"/>
      <w:pPr>
        <w:ind w:left="600" w:hanging="6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43A13EE2"/>
    <w:multiLevelType w:val="hybridMultilevel"/>
    <w:tmpl w:val="B2C6E8EA"/>
    <w:lvl w:ilvl="0" w:tplc="9BAA3D6E">
      <w:start w:val="2"/>
      <w:numFmt w:val="decimal"/>
      <w:lvlText w:val="%1."/>
      <w:lvlJc w:val="left"/>
      <w:pPr>
        <w:ind w:left="360" w:hanging="360"/>
      </w:pPr>
      <w:rPr>
        <w:rFonts w:ascii="Bookman Old Style" w:hAnsi="Bookman Old Style" w:cstheme="minorBidi"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444004FB"/>
    <w:multiLevelType w:val="hybridMultilevel"/>
    <w:tmpl w:val="A3A2238E"/>
    <w:lvl w:ilvl="0" w:tplc="1FD80766">
      <w:start w:val="1"/>
      <w:numFmt w:val="decimal"/>
      <w:lvlText w:val="(%1)"/>
      <w:lvlJc w:val="left"/>
      <w:pPr>
        <w:ind w:left="134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4C4243A1"/>
    <w:multiLevelType w:val="hybridMultilevel"/>
    <w:tmpl w:val="548A8E6E"/>
    <w:lvl w:ilvl="0" w:tplc="A81EFB34">
      <w:start w:val="1"/>
      <w:numFmt w:val="decimal"/>
      <w:lvlText w:val="%1."/>
      <w:lvlJc w:val="left"/>
      <w:pPr>
        <w:ind w:left="420" w:hanging="4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B27F8C"/>
    <w:multiLevelType w:val="hybridMultilevel"/>
    <w:tmpl w:val="EA80BBF4"/>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08E203A"/>
    <w:multiLevelType w:val="hybridMultilevel"/>
    <w:tmpl w:val="AA48FB0A"/>
    <w:lvl w:ilvl="0" w:tplc="04090011">
      <w:start w:val="1"/>
      <w:numFmt w:val="decimal"/>
      <w:lvlText w:val="%1)"/>
      <w:lvlJc w:val="left"/>
      <w:pPr>
        <w:ind w:left="1140" w:hanging="360"/>
      </w:pPr>
      <w:rPr>
        <w:rFonts w:hint="default"/>
      </w:rPr>
    </w:lvl>
    <w:lvl w:ilvl="1" w:tplc="FFFFFFFF" w:tentative="1">
      <w:start w:val="1"/>
      <w:numFmt w:val="lowerLetter"/>
      <w:lvlText w:val="%2)"/>
      <w:lvlJc w:val="left"/>
      <w:pPr>
        <w:ind w:left="1660" w:hanging="440"/>
      </w:pPr>
    </w:lvl>
    <w:lvl w:ilvl="2" w:tplc="FFFFFFFF" w:tentative="1">
      <w:start w:val="1"/>
      <w:numFmt w:val="lowerRoman"/>
      <w:lvlText w:val="%3."/>
      <w:lvlJc w:val="right"/>
      <w:pPr>
        <w:ind w:left="2100" w:hanging="440"/>
      </w:pPr>
    </w:lvl>
    <w:lvl w:ilvl="3" w:tplc="FFFFFFFF" w:tentative="1">
      <w:start w:val="1"/>
      <w:numFmt w:val="decimal"/>
      <w:lvlText w:val="%4."/>
      <w:lvlJc w:val="left"/>
      <w:pPr>
        <w:ind w:left="2540" w:hanging="440"/>
      </w:pPr>
    </w:lvl>
    <w:lvl w:ilvl="4" w:tplc="FFFFFFFF" w:tentative="1">
      <w:start w:val="1"/>
      <w:numFmt w:val="lowerLetter"/>
      <w:lvlText w:val="%5)"/>
      <w:lvlJc w:val="left"/>
      <w:pPr>
        <w:ind w:left="2980" w:hanging="440"/>
      </w:pPr>
    </w:lvl>
    <w:lvl w:ilvl="5" w:tplc="FFFFFFFF" w:tentative="1">
      <w:start w:val="1"/>
      <w:numFmt w:val="lowerRoman"/>
      <w:lvlText w:val="%6."/>
      <w:lvlJc w:val="right"/>
      <w:pPr>
        <w:ind w:left="3420" w:hanging="440"/>
      </w:pPr>
    </w:lvl>
    <w:lvl w:ilvl="6" w:tplc="FFFFFFFF" w:tentative="1">
      <w:start w:val="1"/>
      <w:numFmt w:val="decimal"/>
      <w:lvlText w:val="%7."/>
      <w:lvlJc w:val="left"/>
      <w:pPr>
        <w:ind w:left="3860" w:hanging="440"/>
      </w:pPr>
    </w:lvl>
    <w:lvl w:ilvl="7" w:tplc="FFFFFFFF" w:tentative="1">
      <w:start w:val="1"/>
      <w:numFmt w:val="lowerLetter"/>
      <w:lvlText w:val="%8)"/>
      <w:lvlJc w:val="left"/>
      <w:pPr>
        <w:ind w:left="4300" w:hanging="440"/>
      </w:pPr>
    </w:lvl>
    <w:lvl w:ilvl="8" w:tplc="FFFFFFFF" w:tentative="1">
      <w:start w:val="1"/>
      <w:numFmt w:val="lowerRoman"/>
      <w:lvlText w:val="%9."/>
      <w:lvlJc w:val="right"/>
      <w:pPr>
        <w:ind w:left="4740" w:hanging="440"/>
      </w:pPr>
    </w:lvl>
  </w:abstractNum>
  <w:abstractNum w:abstractNumId="32" w15:restartNumberingAfterBreak="0">
    <w:nsid w:val="51C5332F"/>
    <w:multiLevelType w:val="hybridMultilevel"/>
    <w:tmpl w:val="9B023FD4"/>
    <w:lvl w:ilvl="0" w:tplc="1DF6E84E">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3" w15:restartNumberingAfterBreak="0">
    <w:nsid w:val="533D2459"/>
    <w:multiLevelType w:val="hybridMultilevel"/>
    <w:tmpl w:val="246EE30E"/>
    <w:lvl w:ilvl="0" w:tplc="A1A0200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53507606"/>
    <w:multiLevelType w:val="hybridMultilevel"/>
    <w:tmpl w:val="73D41EDE"/>
    <w:lvl w:ilvl="0" w:tplc="C76CFA36">
      <w:start w:val="3"/>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5" w15:restartNumberingAfterBreak="0">
    <w:nsid w:val="535817DF"/>
    <w:multiLevelType w:val="hybridMultilevel"/>
    <w:tmpl w:val="47CA9E08"/>
    <w:lvl w:ilvl="0" w:tplc="1228CFCC">
      <w:start w:val="1"/>
      <w:numFmt w:val="decimal"/>
      <w:lvlText w:val="%1."/>
      <w:lvlJc w:val="left"/>
      <w:pPr>
        <w:ind w:left="420" w:hanging="4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43C4064"/>
    <w:multiLevelType w:val="hybridMultilevel"/>
    <w:tmpl w:val="983CC830"/>
    <w:lvl w:ilvl="0" w:tplc="32AEBBA0">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7" w15:restartNumberingAfterBreak="0">
    <w:nsid w:val="590C688B"/>
    <w:multiLevelType w:val="hybridMultilevel"/>
    <w:tmpl w:val="DDF0FA82"/>
    <w:lvl w:ilvl="0" w:tplc="02D29862">
      <w:start w:val="1"/>
      <w:numFmt w:val="decimal"/>
      <w:lvlText w:val="%1."/>
      <w:lvlJc w:val="left"/>
      <w:pPr>
        <w:ind w:left="420" w:hanging="4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DED1B50"/>
    <w:multiLevelType w:val="hybridMultilevel"/>
    <w:tmpl w:val="7690FA52"/>
    <w:lvl w:ilvl="0" w:tplc="CE760A3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5E424E09"/>
    <w:multiLevelType w:val="hybridMultilevel"/>
    <w:tmpl w:val="E7D6AEEC"/>
    <w:lvl w:ilvl="0" w:tplc="F0C69CDC">
      <w:start w:val="1"/>
      <w:numFmt w:val="bullet"/>
      <w:lvlText w:val=""/>
      <w:lvlJc w:val="left"/>
      <w:pPr>
        <w:ind w:left="440" w:hanging="440"/>
      </w:pPr>
      <w:rPr>
        <w:rFonts w:ascii="Wingdings" w:hAnsi="Wingdings" w:cs="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5FB20724"/>
    <w:multiLevelType w:val="hybridMultilevel"/>
    <w:tmpl w:val="1564E128"/>
    <w:lvl w:ilvl="0" w:tplc="4DEA91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64294EA1"/>
    <w:multiLevelType w:val="hybridMultilevel"/>
    <w:tmpl w:val="3A789FB6"/>
    <w:lvl w:ilvl="0" w:tplc="2100631A">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2" w15:restartNumberingAfterBreak="0">
    <w:nsid w:val="6EA92589"/>
    <w:multiLevelType w:val="hybridMultilevel"/>
    <w:tmpl w:val="BC8842AE"/>
    <w:lvl w:ilvl="0" w:tplc="ECF29F88">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3" w15:restartNumberingAfterBreak="0">
    <w:nsid w:val="6F0619E8"/>
    <w:multiLevelType w:val="hybridMultilevel"/>
    <w:tmpl w:val="026C5F00"/>
    <w:lvl w:ilvl="0" w:tplc="04090011">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4" w15:restartNumberingAfterBreak="0">
    <w:nsid w:val="700D664E"/>
    <w:multiLevelType w:val="hybridMultilevel"/>
    <w:tmpl w:val="1BA8418E"/>
    <w:lvl w:ilvl="0" w:tplc="A1A020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6CE127D"/>
    <w:multiLevelType w:val="hybridMultilevel"/>
    <w:tmpl w:val="EE6AFE74"/>
    <w:lvl w:ilvl="0" w:tplc="42C4ADE0">
      <w:start w:val="1"/>
      <w:numFmt w:val="decimal"/>
      <w:lvlText w:val="%1."/>
      <w:lvlJc w:val="left"/>
      <w:pPr>
        <w:ind w:left="423"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7B7759E0"/>
    <w:multiLevelType w:val="hybridMultilevel"/>
    <w:tmpl w:val="5F466FD6"/>
    <w:lvl w:ilvl="0" w:tplc="04090011">
      <w:start w:val="1"/>
      <w:numFmt w:val="decimal"/>
      <w:lvlText w:val="%1)"/>
      <w:lvlJc w:val="left"/>
      <w:pPr>
        <w:ind w:left="1140" w:hanging="360"/>
      </w:pPr>
      <w:rPr>
        <w:rFonts w:hint="default"/>
      </w:rPr>
    </w:lvl>
    <w:lvl w:ilvl="1" w:tplc="FFFFFFFF" w:tentative="1">
      <w:start w:val="1"/>
      <w:numFmt w:val="lowerLetter"/>
      <w:lvlText w:val="%2)"/>
      <w:lvlJc w:val="left"/>
      <w:pPr>
        <w:ind w:left="1660" w:hanging="440"/>
      </w:pPr>
    </w:lvl>
    <w:lvl w:ilvl="2" w:tplc="FFFFFFFF" w:tentative="1">
      <w:start w:val="1"/>
      <w:numFmt w:val="lowerRoman"/>
      <w:lvlText w:val="%3."/>
      <w:lvlJc w:val="right"/>
      <w:pPr>
        <w:ind w:left="2100" w:hanging="440"/>
      </w:pPr>
    </w:lvl>
    <w:lvl w:ilvl="3" w:tplc="FFFFFFFF" w:tentative="1">
      <w:start w:val="1"/>
      <w:numFmt w:val="decimal"/>
      <w:lvlText w:val="%4."/>
      <w:lvlJc w:val="left"/>
      <w:pPr>
        <w:ind w:left="2540" w:hanging="440"/>
      </w:pPr>
    </w:lvl>
    <w:lvl w:ilvl="4" w:tplc="FFFFFFFF" w:tentative="1">
      <w:start w:val="1"/>
      <w:numFmt w:val="lowerLetter"/>
      <w:lvlText w:val="%5)"/>
      <w:lvlJc w:val="left"/>
      <w:pPr>
        <w:ind w:left="2980" w:hanging="440"/>
      </w:pPr>
    </w:lvl>
    <w:lvl w:ilvl="5" w:tplc="FFFFFFFF" w:tentative="1">
      <w:start w:val="1"/>
      <w:numFmt w:val="lowerRoman"/>
      <w:lvlText w:val="%6."/>
      <w:lvlJc w:val="right"/>
      <w:pPr>
        <w:ind w:left="3420" w:hanging="440"/>
      </w:pPr>
    </w:lvl>
    <w:lvl w:ilvl="6" w:tplc="FFFFFFFF" w:tentative="1">
      <w:start w:val="1"/>
      <w:numFmt w:val="decimal"/>
      <w:lvlText w:val="%7."/>
      <w:lvlJc w:val="left"/>
      <w:pPr>
        <w:ind w:left="3860" w:hanging="440"/>
      </w:pPr>
    </w:lvl>
    <w:lvl w:ilvl="7" w:tplc="FFFFFFFF" w:tentative="1">
      <w:start w:val="1"/>
      <w:numFmt w:val="lowerLetter"/>
      <w:lvlText w:val="%8)"/>
      <w:lvlJc w:val="left"/>
      <w:pPr>
        <w:ind w:left="4300" w:hanging="440"/>
      </w:pPr>
    </w:lvl>
    <w:lvl w:ilvl="8" w:tplc="FFFFFFFF" w:tentative="1">
      <w:start w:val="1"/>
      <w:numFmt w:val="lowerRoman"/>
      <w:lvlText w:val="%9."/>
      <w:lvlJc w:val="right"/>
      <w:pPr>
        <w:ind w:left="4740" w:hanging="440"/>
      </w:pPr>
    </w:lvl>
  </w:abstractNum>
  <w:num w:numId="1" w16cid:durableId="864057097">
    <w:abstractNumId w:val="10"/>
  </w:num>
  <w:num w:numId="2" w16cid:durableId="1716004601">
    <w:abstractNumId w:val="6"/>
  </w:num>
  <w:num w:numId="3" w16cid:durableId="55054682">
    <w:abstractNumId w:val="11"/>
  </w:num>
  <w:num w:numId="4" w16cid:durableId="1701856219">
    <w:abstractNumId w:val="34"/>
  </w:num>
  <w:num w:numId="5" w16cid:durableId="115107465">
    <w:abstractNumId w:val="7"/>
  </w:num>
  <w:num w:numId="6" w16cid:durableId="1359308894">
    <w:abstractNumId w:val="33"/>
  </w:num>
  <w:num w:numId="7" w16cid:durableId="399331723">
    <w:abstractNumId w:val="20"/>
  </w:num>
  <w:num w:numId="8" w16cid:durableId="1654479913">
    <w:abstractNumId w:val="27"/>
  </w:num>
  <w:num w:numId="9" w16cid:durableId="1146122966">
    <w:abstractNumId w:val="2"/>
  </w:num>
  <w:num w:numId="10" w16cid:durableId="585844799">
    <w:abstractNumId w:val="39"/>
  </w:num>
  <w:num w:numId="11" w16cid:durableId="761031733">
    <w:abstractNumId w:val="4"/>
  </w:num>
  <w:num w:numId="12" w16cid:durableId="505753475">
    <w:abstractNumId w:val="43"/>
  </w:num>
  <w:num w:numId="13" w16cid:durableId="682782515">
    <w:abstractNumId w:val="30"/>
  </w:num>
  <w:num w:numId="14" w16cid:durableId="118766746">
    <w:abstractNumId w:val="35"/>
  </w:num>
  <w:num w:numId="15" w16cid:durableId="70322239">
    <w:abstractNumId w:val="29"/>
  </w:num>
  <w:num w:numId="16" w16cid:durableId="1550337487">
    <w:abstractNumId w:val="37"/>
  </w:num>
  <w:num w:numId="17" w16cid:durableId="276565730">
    <w:abstractNumId w:val="15"/>
  </w:num>
  <w:num w:numId="18" w16cid:durableId="1040589165">
    <w:abstractNumId w:val="23"/>
  </w:num>
  <w:num w:numId="19" w16cid:durableId="1168129289">
    <w:abstractNumId w:val="26"/>
  </w:num>
  <w:num w:numId="20" w16cid:durableId="1203984663">
    <w:abstractNumId w:val="13"/>
  </w:num>
  <w:num w:numId="21" w16cid:durableId="821460777">
    <w:abstractNumId w:val="40"/>
  </w:num>
  <w:num w:numId="22" w16cid:durableId="1863662873">
    <w:abstractNumId w:val="21"/>
  </w:num>
  <w:num w:numId="23" w16cid:durableId="318115469">
    <w:abstractNumId w:val="45"/>
  </w:num>
  <w:num w:numId="24" w16cid:durableId="1330212416">
    <w:abstractNumId w:val="38"/>
  </w:num>
  <w:num w:numId="25" w16cid:durableId="1289626045">
    <w:abstractNumId w:val="32"/>
  </w:num>
  <w:num w:numId="26" w16cid:durableId="1775901334">
    <w:abstractNumId w:val="8"/>
  </w:num>
  <w:num w:numId="27" w16cid:durableId="253438570">
    <w:abstractNumId w:val="1"/>
  </w:num>
  <w:num w:numId="28" w16cid:durableId="221671863">
    <w:abstractNumId w:val="31"/>
  </w:num>
  <w:num w:numId="29" w16cid:durableId="1849326563">
    <w:abstractNumId w:val="41"/>
  </w:num>
  <w:num w:numId="30" w16cid:durableId="1017000104">
    <w:abstractNumId w:val="9"/>
  </w:num>
  <w:num w:numId="31" w16cid:durableId="1189294605">
    <w:abstractNumId w:val="17"/>
  </w:num>
  <w:num w:numId="32" w16cid:durableId="1260605019">
    <w:abstractNumId w:val="5"/>
  </w:num>
  <w:num w:numId="33" w16cid:durableId="562520077">
    <w:abstractNumId w:val="44"/>
  </w:num>
  <w:num w:numId="34" w16cid:durableId="980960541">
    <w:abstractNumId w:val="46"/>
  </w:num>
  <w:num w:numId="35" w16cid:durableId="458185087">
    <w:abstractNumId w:val="22"/>
  </w:num>
  <w:num w:numId="36" w16cid:durableId="2039354275">
    <w:abstractNumId w:val="42"/>
  </w:num>
  <w:num w:numId="37" w16cid:durableId="1428188714">
    <w:abstractNumId w:val="12"/>
  </w:num>
  <w:num w:numId="38" w16cid:durableId="320083166">
    <w:abstractNumId w:val="24"/>
  </w:num>
  <w:num w:numId="39" w16cid:durableId="733697343">
    <w:abstractNumId w:val="19"/>
  </w:num>
  <w:num w:numId="40" w16cid:durableId="1909804037">
    <w:abstractNumId w:val="36"/>
  </w:num>
  <w:num w:numId="41" w16cid:durableId="644814578">
    <w:abstractNumId w:val="0"/>
  </w:num>
  <w:num w:numId="42" w16cid:durableId="1955358567">
    <w:abstractNumId w:val="3"/>
  </w:num>
  <w:num w:numId="43" w16cid:durableId="1976525581">
    <w:abstractNumId w:val="16"/>
  </w:num>
  <w:num w:numId="44" w16cid:durableId="81729428">
    <w:abstractNumId w:val="18"/>
  </w:num>
  <w:num w:numId="45" w16cid:durableId="1162426453">
    <w:abstractNumId w:val="28"/>
  </w:num>
  <w:num w:numId="46" w16cid:durableId="205335088">
    <w:abstractNumId w:val="14"/>
  </w:num>
  <w:num w:numId="47" w16cid:durableId="372400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157A0"/>
    <w:rsid w:val="00022CBB"/>
    <w:rsid w:val="00023AB8"/>
    <w:rsid w:val="00031F88"/>
    <w:rsid w:val="00054BAB"/>
    <w:rsid w:val="00077A5F"/>
    <w:rsid w:val="00085CA9"/>
    <w:rsid w:val="000A400B"/>
    <w:rsid w:val="000B6AE8"/>
    <w:rsid w:val="000C1CB9"/>
    <w:rsid w:val="000E0694"/>
    <w:rsid w:val="000F024A"/>
    <w:rsid w:val="000F054A"/>
    <w:rsid w:val="00172D1C"/>
    <w:rsid w:val="0018064C"/>
    <w:rsid w:val="001E5724"/>
    <w:rsid w:val="002057DF"/>
    <w:rsid w:val="00221A42"/>
    <w:rsid w:val="00242673"/>
    <w:rsid w:val="002504A6"/>
    <w:rsid w:val="00265F89"/>
    <w:rsid w:val="00285327"/>
    <w:rsid w:val="002A60EF"/>
    <w:rsid w:val="002A7568"/>
    <w:rsid w:val="002B5794"/>
    <w:rsid w:val="002B6BD1"/>
    <w:rsid w:val="0030590A"/>
    <w:rsid w:val="00313A87"/>
    <w:rsid w:val="003206BD"/>
    <w:rsid w:val="00322986"/>
    <w:rsid w:val="0034254B"/>
    <w:rsid w:val="003621B8"/>
    <w:rsid w:val="0038665C"/>
    <w:rsid w:val="003A5C31"/>
    <w:rsid w:val="003C14CE"/>
    <w:rsid w:val="003D3CBC"/>
    <w:rsid w:val="003E1A7C"/>
    <w:rsid w:val="003E469D"/>
    <w:rsid w:val="003E51F9"/>
    <w:rsid w:val="004021A8"/>
    <w:rsid w:val="004070CF"/>
    <w:rsid w:val="004346D3"/>
    <w:rsid w:val="00443C38"/>
    <w:rsid w:val="004903B8"/>
    <w:rsid w:val="00551A1A"/>
    <w:rsid w:val="00576CBC"/>
    <w:rsid w:val="00580941"/>
    <w:rsid w:val="005A0378"/>
    <w:rsid w:val="005A3B9A"/>
    <w:rsid w:val="005A6FCB"/>
    <w:rsid w:val="005B3A76"/>
    <w:rsid w:val="005B6C01"/>
    <w:rsid w:val="005F4B44"/>
    <w:rsid w:val="005F4F57"/>
    <w:rsid w:val="00625B80"/>
    <w:rsid w:val="00664F9C"/>
    <w:rsid w:val="00665621"/>
    <w:rsid w:val="006A5F5A"/>
    <w:rsid w:val="006C4DDA"/>
    <w:rsid w:val="006C7C4B"/>
    <w:rsid w:val="006D367B"/>
    <w:rsid w:val="006E4F82"/>
    <w:rsid w:val="006F64C9"/>
    <w:rsid w:val="0070755B"/>
    <w:rsid w:val="00714D5F"/>
    <w:rsid w:val="0071507A"/>
    <w:rsid w:val="007156E3"/>
    <w:rsid w:val="007639A2"/>
    <w:rsid w:val="007673AE"/>
    <w:rsid w:val="007736F5"/>
    <w:rsid w:val="0078561D"/>
    <w:rsid w:val="007C379D"/>
    <w:rsid w:val="007C62ED"/>
    <w:rsid w:val="007D0662"/>
    <w:rsid w:val="007E39E3"/>
    <w:rsid w:val="008128AD"/>
    <w:rsid w:val="008522DD"/>
    <w:rsid w:val="008560E2"/>
    <w:rsid w:val="008707CD"/>
    <w:rsid w:val="00886EBF"/>
    <w:rsid w:val="008A0E8A"/>
    <w:rsid w:val="008B284A"/>
    <w:rsid w:val="008F5F13"/>
    <w:rsid w:val="00920207"/>
    <w:rsid w:val="00960AD8"/>
    <w:rsid w:val="00963FAF"/>
    <w:rsid w:val="009669EE"/>
    <w:rsid w:val="00972FA8"/>
    <w:rsid w:val="009A4ABA"/>
    <w:rsid w:val="009D20CE"/>
    <w:rsid w:val="009D7163"/>
    <w:rsid w:val="00A03BBD"/>
    <w:rsid w:val="00A434DF"/>
    <w:rsid w:val="00A61EFD"/>
    <w:rsid w:val="00A90062"/>
    <w:rsid w:val="00A94578"/>
    <w:rsid w:val="00AA4570"/>
    <w:rsid w:val="00AA630A"/>
    <w:rsid w:val="00AD1AC9"/>
    <w:rsid w:val="00AE056A"/>
    <w:rsid w:val="00AE060D"/>
    <w:rsid w:val="00AE3D1A"/>
    <w:rsid w:val="00B0126E"/>
    <w:rsid w:val="00B03909"/>
    <w:rsid w:val="00B10760"/>
    <w:rsid w:val="00B40ECD"/>
    <w:rsid w:val="00B47312"/>
    <w:rsid w:val="00B9306D"/>
    <w:rsid w:val="00BA22FC"/>
    <w:rsid w:val="00BA23F0"/>
    <w:rsid w:val="00C00798"/>
    <w:rsid w:val="00C23AAC"/>
    <w:rsid w:val="00C54636"/>
    <w:rsid w:val="00C56859"/>
    <w:rsid w:val="00C62654"/>
    <w:rsid w:val="00C63D0E"/>
    <w:rsid w:val="00C9542B"/>
    <w:rsid w:val="00CA53B2"/>
    <w:rsid w:val="00CC07B3"/>
    <w:rsid w:val="00D02F99"/>
    <w:rsid w:val="00D13271"/>
    <w:rsid w:val="00D14471"/>
    <w:rsid w:val="00D417A1"/>
    <w:rsid w:val="00D504B7"/>
    <w:rsid w:val="00D56B2F"/>
    <w:rsid w:val="00D715F7"/>
    <w:rsid w:val="00D95B7D"/>
    <w:rsid w:val="00DD7B5F"/>
    <w:rsid w:val="00DE7849"/>
    <w:rsid w:val="00E05E8B"/>
    <w:rsid w:val="00E366AB"/>
    <w:rsid w:val="00E455EA"/>
    <w:rsid w:val="00E6302C"/>
    <w:rsid w:val="00E76E34"/>
    <w:rsid w:val="00ED7F81"/>
    <w:rsid w:val="00EE323B"/>
    <w:rsid w:val="00F542F1"/>
    <w:rsid w:val="00F56396"/>
    <w:rsid w:val="00F657AA"/>
    <w:rsid w:val="00F81379"/>
    <w:rsid w:val="00FB77A1"/>
    <w:rsid w:val="00FC24B5"/>
    <w:rsid w:val="00FE2359"/>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B891F"/>
  <w15:docId w15:val="{2371C8AB-CB55-434E-AADD-7C39F440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List Paragraph"/>
    <w:basedOn w:val="a"/>
    <w:uiPriority w:val="34"/>
    <w:qFormat/>
    <w:rsid w:val="003E1A7C"/>
    <w:pPr>
      <w:widowControl/>
      <w:ind w:left="720"/>
      <w:contextualSpacing/>
      <w:jc w:val="left"/>
    </w:pPr>
    <w:rPr>
      <w:rFonts w:ascii="Times New Roman" w:eastAsia="Times New Roman" w:hAnsi="Times New Roman" w:cs="Times New Roman"/>
      <w:kern w:val="0"/>
      <w:sz w:val="24"/>
      <w:szCs w:val="24"/>
    </w:rPr>
  </w:style>
  <w:style w:type="paragraph" w:customStyle="1" w:styleId="1">
    <w:name w:val="无间隔1"/>
    <w:uiPriority w:val="1"/>
    <w:qFormat/>
    <w:rsid w:val="003621B8"/>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10</Pages>
  <Words>3837</Words>
  <Characters>6334</Characters>
  <Application>Microsoft Office Word</Application>
  <DocSecurity>0</DocSecurity>
  <Lines>595</Lines>
  <Paragraphs>364</Paragraphs>
  <ScaleCrop>false</ScaleCrop>
  <Company>P R C</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 h</cp:lastModifiedBy>
  <cp:revision>107</cp:revision>
  <cp:lastPrinted>2020-12-24T07:17:00Z</cp:lastPrinted>
  <dcterms:created xsi:type="dcterms:W3CDTF">2020-12-08T08:33:00Z</dcterms:created>
  <dcterms:modified xsi:type="dcterms:W3CDTF">2023-07-18T12:07:00Z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