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00" w:lineRule="auto"/>
        <w:jc w:val="center"/>
      </w:pPr>
      <w:r>
        <w:rPr>
          <w:rFonts w:ascii="Times New Roman" w:hAnsi="Times New Roman" w:cs="宋体;SimSun"/>
          <w:b/>
          <w:sz w:val="28"/>
          <w:szCs w:val="28"/>
        </w:rPr>
        <w:t>苏州大学东吴商学院第十</w:t>
      </w:r>
      <w:r>
        <w:rPr>
          <w:rFonts w:hint="eastAsia" w:ascii="Times New Roman" w:hAnsi="Times New Roman" w:cs="宋体;SimSun"/>
          <w:b/>
          <w:sz w:val="28"/>
          <w:szCs w:val="28"/>
          <w:lang w:val="en-US" w:eastAsia="zh-CN"/>
        </w:rPr>
        <w:t>七</w:t>
      </w:r>
      <w:r>
        <w:rPr>
          <w:rFonts w:ascii="Times New Roman" w:hAnsi="Times New Roman" w:cs="宋体;SimSun"/>
          <w:b/>
          <w:sz w:val="28"/>
          <w:szCs w:val="28"/>
        </w:rPr>
        <w:t>次研究生代表大会名额分配及产生办法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一、根据《苏州大学研究生会章程》的有关规定，结合我院实际情况，确定了代表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额及产生办法。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二、会议代表共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名。其中，院研究生会委员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名，各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团支部书记4名，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名为当然代表，按照班级总人数的10%的比例，各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团支部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代表名额分配如下：第一团支部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人，第二团支部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人，第三团支部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人，第四团支部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人，各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团支部书记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占所在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团支部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名额，除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团支书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以外的各团支部人选由团支部选举确定。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各团支部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代表候选人按民主集中制原则，通过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团支部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会议慎重酝酿确定。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四、为保障大会的正常举办和选举工作的有效进行，各团支部需保证4/5以上的团支部代表能够到会参与选择。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五、代表条件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（一）具有较好的政治素养；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（二）能反映同学的合理意见和建议，具有为广大同学服务的精神；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（三）学习态度端正，勤奋刻苦，成绩优良；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（四）作风正派，工作能力强，勇于承担责任，有一定威信。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东吴商学院第十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次研究生代表大会筹备组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二〇二〇年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p>
      <w:pPr>
        <w:tabs>
          <w:tab w:val="right" w:pos="8306"/>
        </w:tabs>
        <w:jc w:val="left"/>
        <w:rPr>
          <w:lang w:val="zh-CN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413DB"/>
    <w:rsid w:val="0ED565F9"/>
    <w:rsid w:val="51BE5F52"/>
    <w:rsid w:val="5A9B2213"/>
    <w:rsid w:val="7E84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 w:val="0"/>
      <w:bidi w:val="0"/>
      <w:jc w:val="both"/>
    </w:pPr>
    <w:rPr>
      <w:rFonts w:ascii="Calibri" w:hAnsi="Calibri" w:eastAsia="宋体;SimSun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2020-06-01T12:54:00Z</dcterms:created>
  <dc:creator>Administrator</dc:creator>
  <cp:lastModifiedBy>002</cp:lastModifiedBy>
  <dcterms:modified xsi:type="dcterms:W3CDTF">2021-11-09T01:50:24Z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DF6F52526F5C48B88FD2EB3B0B1A49A0</vt:lpwstr>
  </property>
</Properties>
</file>