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730" w:rsidRDefault="007E612E">
      <w:pPr>
        <w:spacing w:beforeLines="50" w:before="156" w:afterLines="50" w:after="156"/>
        <w:jc w:val="center"/>
        <w:rPr>
          <w:rFonts w:ascii="黑体" w:eastAsia="黑体" w:hAnsi="黑体"/>
          <w:sz w:val="32"/>
          <w:szCs w:val="32"/>
        </w:rPr>
      </w:pPr>
      <w:r>
        <w:rPr>
          <w:rFonts w:ascii="黑体" w:eastAsia="黑体" w:hAnsi="黑体" w:hint="eastAsia"/>
          <w:sz w:val="32"/>
          <w:szCs w:val="32"/>
        </w:rPr>
        <w:t>《商务沟通与谈判》课程教学大纲</w:t>
      </w:r>
    </w:p>
    <w:p w:rsidR="00F81730" w:rsidRDefault="007E612E">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F81730">
        <w:trPr>
          <w:jc w:val="center"/>
        </w:trPr>
        <w:tc>
          <w:tcPr>
            <w:tcW w:w="1135" w:type="dxa"/>
            <w:vAlign w:val="center"/>
          </w:tcPr>
          <w:p w:rsidR="00F81730" w:rsidRDefault="007E612E">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F81730" w:rsidRDefault="007E612E">
            <w:pPr>
              <w:spacing w:beforeLines="50" w:before="156" w:afterLines="50" w:after="156"/>
              <w:jc w:val="left"/>
              <w:rPr>
                <w:rFonts w:ascii="宋体" w:eastAsia="宋体" w:hAnsi="宋体"/>
              </w:rPr>
            </w:pPr>
            <w:r>
              <w:rPr>
                <w:rFonts w:ascii="宋体" w:eastAsia="宋体" w:hAnsi="宋体" w:hint="eastAsia"/>
              </w:rPr>
              <w:t>Business communication and negotiation</w:t>
            </w:r>
          </w:p>
        </w:tc>
        <w:tc>
          <w:tcPr>
            <w:tcW w:w="1134" w:type="dxa"/>
            <w:vAlign w:val="center"/>
          </w:tcPr>
          <w:p w:rsidR="00F81730" w:rsidRDefault="007E612E">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F81730" w:rsidRDefault="007E612E">
            <w:pPr>
              <w:spacing w:beforeLines="50" w:before="156" w:afterLines="50" w:after="156"/>
              <w:rPr>
                <w:rFonts w:ascii="宋体" w:eastAsia="宋体" w:hAnsi="宋体"/>
              </w:rPr>
            </w:pPr>
            <w:r w:rsidRPr="007E612E">
              <w:rPr>
                <w:rFonts w:ascii="宋体" w:eastAsia="宋体" w:hAnsi="宋体"/>
              </w:rPr>
              <w:t>TX103003</w:t>
            </w:r>
          </w:p>
        </w:tc>
      </w:tr>
      <w:tr w:rsidR="00F81730">
        <w:trPr>
          <w:jc w:val="center"/>
        </w:trPr>
        <w:tc>
          <w:tcPr>
            <w:tcW w:w="1135" w:type="dxa"/>
            <w:vAlign w:val="center"/>
          </w:tcPr>
          <w:p w:rsidR="00F81730" w:rsidRDefault="007E612E">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F81730" w:rsidRDefault="007E612E">
            <w:pPr>
              <w:spacing w:beforeLines="50" w:before="156" w:afterLines="50" w:after="156"/>
              <w:jc w:val="left"/>
              <w:rPr>
                <w:rFonts w:ascii="宋体" w:eastAsia="宋体" w:hAnsi="宋体"/>
              </w:rPr>
            </w:pPr>
            <w:r>
              <w:rPr>
                <w:rFonts w:ascii="宋体" w:eastAsia="宋体" w:hAnsi="宋体" w:hint="eastAsia"/>
              </w:rPr>
              <w:t>通识选修课程</w:t>
            </w:r>
          </w:p>
        </w:tc>
        <w:tc>
          <w:tcPr>
            <w:tcW w:w="1134" w:type="dxa"/>
            <w:vAlign w:val="center"/>
          </w:tcPr>
          <w:p w:rsidR="00F81730" w:rsidRDefault="007E612E">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F81730" w:rsidRDefault="007E612E">
            <w:pPr>
              <w:spacing w:beforeLines="50" w:before="156" w:afterLines="50" w:after="156"/>
              <w:rPr>
                <w:rFonts w:ascii="宋体" w:eastAsia="宋体" w:hAnsi="宋体"/>
              </w:rPr>
            </w:pPr>
            <w:r>
              <w:rPr>
                <w:rFonts w:ascii="宋体" w:eastAsia="宋体" w:hAnsi="宋体" w:hint="eastAsia"/>
              </w:rPr>
              <w:t>全校各专业</w:t>
            </w:r>
          </w:p>
        </w:tc>
      </w:tr>
      <w:tr w:rsidR="00F81730">
        <w:trPr>
          <w:jc w:val="center"/>
        </w:trPr>
        <w:tc>
          <w:tcPr>
            <w:tcW w:w="1135" w:type="dxa"/>
            <w:vAlign w:val="center"/>
          </w:tcPr>
          <w:p w:rsidR="00F81730" w:rsidRDefault="007E612E">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F81730" w:rsidRDefault="007E612E">
            <w:pPr>
              <w:spacing w:beforeLines="50" w:before="156" w:afterLines="50" w:after="156"/>
              <w:jc w:val="left"/>
              <w:rPr>
                <w:rFonts w:ascii="宋体" w:eastAsia="宋体" w:hAnsi="宋体"/>
              </w:rPr>
            </w:pPr>
            <w:r>
              <w:rPr>
                <w:rFonts w:ascii="宋体" w:eastAsia="宋体" w:hAnsi="宋体" w:hint="eastAsia"/>
              </w:rPr>
              <w:t>2</w:t>
            </w:r>
          </w:p>
        </w:tc>
        <w:tc>
          <w:tcPr>
            <w:tcW w:w="1134" w:type="dxa"/>
            <w:vAlign w:val="center"/>
          </w:tcPr>
          <w:p w:rsidR="00F81730" w:rsidRDefault="007E612E">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F81730" w:rsidRDefault="007E612E">
            <w:pPr>
              <w:spacing w:beforeLines="50" w:before="156" w:afterLines="50" w:after="156"/>
              <w:rPr>
                <w:rFonts w:ascii="宋体" w:eastAsia="宋体" w:hAnsi="宋体"/>
              </w:rPr>
            </w:pPr>
            <w:r>
              <w:rPr>
                <w:rFonts w:ascii="宋体" w:eastAsia="宋体" w:hAnsi="宋体" w:hint="eastAsia"/>
              </w:rPr>
              <w:t>36</w:t>
            </w:r>
          </w:p>
        </w:tc>
      </w:tr>
      <w:tr w:rsidR="00F81730">
        <w:trPr>
          <w:jc w:val="center"/>
        </w:trPr>
        <w:tc>
          <w:tcPr>
            <w:tcW w:w="1135" w:type="dxa"/>
            <w:vAlign w:val="center"/>
          </w:tcPr>
          <w:p w:rsidR="00F81730" w:rsidRDefault="007E612E">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F81730" w:rsidRDefault="007E612E">
            <w:pPr>
              <w:spacing w:beforeLines="50" w:before="156" w:afterLines="50" w:after="156"/>
              <w:jc w:val="left"/>
              <w:rPr>
                <w:rFonts w:ascii="宋体" w:eastAsia="宋体" w:hAnsi="宋体"/>
              </w:rPr>
            </w:pPr>
            <w:r>
              <w:rPr>
                <w:rFonts w:ascii="宋体" w:eastAsia="宋体" w:hAnsi="宋体" w:hint="eastAsia"/>
              </w:rPr>
              <w:t>李晶</w:t>
            </w:r>
          </w:p>
        </w:tc>
        <w:tc>
          <w:tcPr>
            <w:tcW w:w="1134" w:type="dxa"/>
            <w:vAlign w:val="center"/>
          </w:tcPr>
          <w:p w:rsidR="00F81730" w:rsidRDefault="007E612E">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F81730" w:rsidRDefault="007E612E">
            <w:pPr>
              <w:spacing w:beforeLines="50" w:before="156" w:afterLines="50" w:after="156"/>
              <w:rPr>
                <w:rFonts w:ascii="宋体" w:eastAsia="宋体" w:hAnsi="宋体"/>
              </w:rPr>
            </w:pPr>
            <w:r>
              <w:rPr>
                <w:rFonts w:ascii="宋体" w:eastAsia="宋体" w:hAnsi="宋体" w:hint="eastAsia"/>
              </w:rPr>
              <w:t>2023.8</w:t>
            </w:r>
          </w:p>
        </w:tc>
      </w:tr>
      <w:tr w:rsidR="00F81730">
        <w:trPr>
          <w:jc w:val="center"/>
        </w:trPr>
        <w:tc>
          <w:tcPr>
            <w:tcW w:w="1135" w:type="dxa"/>
            <w:vAlign w:val="center"/>
          </w:tcPr>
          <w:p w:rsidR="00F81730" w:rsidRDefault="007E612E">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F81730" w:rsidRDefault="007E612E">
            <w:pPr>
              <w:spacing w:beforeLines="50" w:before="156" w:afterLines="50" w:after="156"/>
              <w:rPr>
                <w:rFonts w:ascii="宋体" w:eastAsia="宋体" w:hAnsi="宋体"/>
              </w:rPr>
            </w:pPr>
            <w:r>
              <w:rPr>
                <w:rFonts w:ascii="宋体" w:eastAsia="宋体" w:hAnsi="宋体" w:hint="eastAsia"/>
              </w:rPr>
              <w:t>李晶，《商务谈判》，苏州大学出版社，20</w:t>
            </w:r>
            <w:r>
              <w:rPr>
                <w:rFonts w:ascii="宋体" w:eastAsia="宋体" w:hAnsi="宋体"/>
              </w:rPr>
              <w:t>19</w:t>
            </w:r>
            <w:r>
              <w:rPr>
                <w:rFonts w:ascii="宋体" w:eastAsia="宋体" w:hAnsi="宋体" w:hint="eastAsia"/>
              </w:rPr>
              <w:t>年</w:t>
            </w:r>
          </w:p>
        </w:tc>
      </w:tr>
    </w:tbl>
    <w:p w:rsidR="00F81730" w:rsidRDefault="007E612E">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F81730" w:rsidRDefault="007E612E">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F81730" w:rsidRDefault="007E612E">
      <w:pPr>
        <w:pStyle w:val="a3"/>
        <w:spacing w:beforeLines="50" w:before="156" w:afterLines="50" w:after="156"/>
        <w:ind w:firstLineChars="200" w:firstLine="420"/>
        <w:rPr>
          <w:rFonts w:hAnsi="宋体" w:cs="宋体"/>
        </w:rPr>
      </w:pPr>
      <w:r>
        <w:rPr>
          <w:rFonts w:hAnsi="宋体" w:cs="宋体" w:hint="eastAsia"/>
        </w:rPr>
        <w:t>本课程向学生介绍了在商业环境中进行有效沟通和商务谈判的概况，学生应当掌握商务沟通与谈判的基本原则、理论、方法，以及谈判艺术，然后结合具体的案例有针对性地运用这些原则、理论、方法、技巧去分析问题、解决问题，真正做到理论与实践相结合，理论指导实践，实践检验理论。对商务谈判活动的认识能以自发阶段上升到自觉阶段，从被动的应付转变为理性的操作，在现在和今后的实际谈判活动中灵活加以运用。</w:t>
      </w:r>
    </w:p>
    <w:p w:rsidR="00F81730" w:rsidRDefault="007E612E">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F81730" w:rsidRDefault="007E612E">
      <w:pPr>
        <w:pStyle w:val="a3"/>
        <w:spacing w:beforeLines="50" w:before="156" w:afterLines="50" w:after="156"/>
        <w:ind w:firstLineChars="200" w:firstLine="422"/>
        <w:rPr>
          <w:rFonts w:hAnsi="宋体" w:cs="宋体"/>
          <w:b/>
        </w:rPr>
      </w:pPr>
      <w:r>
        <w:rPr>
          <w:rFonts w:hAnsi="宋体" w:cs="宋体" w:hint="eastAsia"/>
          <w:b/>
        </w:rPr>
        <w:t>课程目标1：</w:t>
      </w:r>
      <w:r>
        <w:rPr>
          <w:rFonts w:hAnsi="宋体" w:cs="宋体" w:hint="eastAsia"/>
          <w:bCs/>
        </w:rPr>
        <w:t>通过学习</w:t>
      </w:r>
      <w:r>
        <w:rPr>
          <w:rFonts w:ascii="Arial" w:hAnsi="Arial" w:cs="Arial"/>
          <w:bCs/>
          <w:color w:val="333333"/>
          <w:szCs w:val="21"/>
        </w:rPr>
        <w:t>商</w:t>
      </w:r>
      <w:r>
        <w:rPr>
          <w:rFonts w:ascii="Arial" w:hAnsi="Arial" w:cs="Arial"/>
          <w:color w:val="333333"/>
          <w:szCs w:val="21"/>
        </w:rPr>
        <w:t>务沟通与谈判的基本原理和相关知识</w:t>
      </w:r>
      <w:r>
        <w:rPr>
          <w:rFonts w:ascii="Arial" w:hAnsi="Arial" w:cs="Arial" w:hint="eastAsia"/>
          <w:color w:val="333333"/>
          <w:szCs w:val="21"/>
        </w:rPr>
        <w:t>，</w:t>
      </w:r>
      <w:r>
        <w:rPr>
          <w:rFonts w:ascii="Arial" w:hAnsi="Arial" w:cs="Arial"/>
          <w:color w:val="333333"/>
          <w:szCs w:val="21"/>
        </w:rPr>
        <w:t>熟悉并能创造性地运用沟通与谈判的策略和技巧</w:t>
      </w:r>
      <w:r>
        <w:rPr>
          <w:rFonts w:ascii="Arial" w:hAnsi="Arial" w:cs="Arial" w:hint="eastAsia"/>
          <w:color w:val="333333"/>
          <w:szCs w:val="21"/>
        </w:rPr>
        <w:t>。</w:t>
      </w:r>
    </w:p>
    <w:p w:rsidR="00F81730" w:rsidRDefault="007E612E">
      <w:pPr>
        <w:pStyle w:val="a3"/>
        <w:spacing w:beforeLines="50" w:before="156" w:afterLines="50" w:after="156"/>
        <w:ind w:firstLineChars="200" w:firstLine="420"/>
        <w:rPr>
          <w:rFonts w:hAnsi="宋体" w:cs="宋体"/>
        </w:rPr>
      </w:pPr>
      <w:r>
        <w:rPr>
          <w:rFonts w:hAnsi="宋体" w:cs="宋体" w:hint="eastAsia"/>
        </w:rPr>
        <w:t>1．1 理解商务沟通和商务谈判的基本原理</w:t>
      </w:r>
    </w:p>
    <w:p w:rsidR="00F81730" w:rsidRDefault="007E612E">
      <w:pPr>
        <w:pStyle w:val="a3"/>
        <w:spacing w:beforeLines="50" w:before="156" w:afterLines="50" w:after="156"/>
        <w:ind w:firstLineChars="200" w:firstLine="420"/>
        <w:rPr>
          <w:rFonts w:hAnsi="宋体" w:cs="宋体"/>
        </w:rPr>
      </w:pPr>
      <w:r>
        <w:rPr>
          <w:rFonts w:hAnsi="宋体" w:cs="宋体"/>
        </w:rPr>
        <w:t>1</w:t>
      </w:r>
      <w:r>
        <w:rPr>
          <w:rFonts w:hAnsi="宋体" w:cs="宋体" w:hint="eastAsia"/>
        </w:rPr>
        <w:t>．2 熟悉商务沟通和商务谈判的基本流程</w:t>
      </w:r>
    </w:p>
    <w:p w:rsidR="00F81730" w:rsidRDefault="007E612E">
      <w:pPr>
        <w:pStyle w:val="a3"/>
        <w:spacing w:beforeLines="50" w:before="156" w:afterLines="50" w:after="156"/>
        <w:ind w:firstLineChars="200" w:firstLine="420"/>
        <w:rPr>
          <w:rFonts w:hAnsi="宋体" w:cs="宋体"/>
        </w:rPr>
      </w:pPr>
      <w:r>
        <w:rPr>
          <w:rFonts w:hAnsi="宋体" w:cs="宋体"/>
        </w:rPr>
        <w:t>1</w:t>
      </w:r>
      <w:r>
        <w:rPr>
          <w:rFonts w:hAnsi="宋体" w:cs="宋体" w:hint="eastAsia"/>
        </w:rPr>
        <w:t>．3 掌握商务沟通和商务谈判的策略技巧</w:t>
      </w:r>
    </w:p>
    <w:p w:rsidR="00F81730" w:rsidRDefault="007E612E">
      <w:pPr>
        <w:pStyle w:val="a3"/>
        <w:spacing w:beforeLines="50" w:before="156" w:afterLines="50" w:after="156"/>
        <w:ind w:firstLineChars="200" w:firstLine="422"/>
        <w:rPr>
          <w:rFonts w:hAnsi="宋体" w:cs="宋体"/>
          <w:b/>
        </w:rPr>
      </w:pPr>
      <w:r>
        <w:rPr>
          <w:rFonts w:hAnsi="宋体" w:cs="宋体" w:hint="eastAsia"/>
          <w:b/>
        </w:rPr>
        <w:t>课程目标2：</w:t>
      </w:r>
      <w:r>
        <w:rPr>
          <w:rFonts w:hAnsi="宋体" w:cs="宋体" w:hint="eastAsia"/>
          <w:bCs/>
        </w:rPr>
        <w:t>通过学习商务谈判中的礼仪礼节，</w:t>
      </w:r>
      <w:r>
        <w:rPr>
          <w:rFonts w:ascii="Arial" w:hAnsi="Arial" w:cs="Arial"/>
          <w:color w:val="333333"/>
          <w:szCs w:val="21"/>
        </w:rPr>
        <w:t>明确通过沟通塑造成功的自我形象和积极的人际关系的方法</w:t>
      </w:r>
      <w:r>
        <w:rPr>
          <w:rFonts w:ascii="Arial" w:hAnsi="Arial" w:cs="Arial" w:hint="eastAsia"/>
          <w:color w:val="333333"/>
          <w:szCs w:val="21"/>
        </w:rPr>
        <w:t>。</w:t>
      </w:r>
    </w:p>
    <w:p w:rsidR="00F81730" w:rsidRDefault="007E612E">
      <w:pPr>
        <w:pStyle w:val="a3"/>
        <w:spacing w:beforeLines="50" w:before="156" w:afterLines="50" w:after="156"/>
        <w:ind w:firstLineChars="200" w:firstLine="420"/>
        <w:rPr>
          <w:rFonts w:hAnsi="宋体" w:cs="宋体"/>
        </w:rPr>
      </w:pPr>
      <w:r>
        <w:rPr>
          <w:rFonts w:hAnsi="宋体" w:cs="宋体" w:hint="eastAsia"/>
        </w:rPr>
        <w:t>2．1 掌握商务谈判中的礼仪和礼节</w:t>
      </w:r>
    </w:p>
    <w:p w:rsidR="00F81730" w:rsidRDefault="007E612E">
      <w:pPr>
        <w:pStyle w:val="a3"/>
        <w:spacing w:beforeLines="50" w:before="156" w:afterLines="50" w:after="156"/>
        <w:ind w:firstLineChars="200" w:firstLine="420"/>
        <w:rPr>
          <w:rFonts w:hAnsi="宋体" w:cs="宋体"/>
        </w:rPr>
      </w:pPr>
      <w:r>
        <w:rPr>
          <w:rFonts w:hAnsi="宋体" w:cs="宋体"/>
        </w:rPr>
        <w:t>2</w:t>
      </w:r>
      <w:r>
        <w:rPr>
          <w:rFonts w:hAnsi="宋体" w:cs="宋体" w:hint="eastAsia"/>
        </w:rPr>
        <w:t>．2 了解文化差异，通过沟通塑造自我形象</w:t>
      </w:r>
    </w:p>
    <w:p w:rsidR="00F81730" w:rsidRDefault="007E612E">
      <w:pPr>
        <w:pStyle w:val="a3"/>
        <w:spacing w:beforeLines="50" w:before="156" w:afterLines="50" w:after="156"/>
        <w:ind w:firstLineChars="200" w:firstLine="422"/>
        <w:rPr>
          <w:rFonts w:hAnsi="宋体" w:cs="宋体"/>
          <w:b/>
        </w:rPr>
      </w:pPr>
      <w:r>
        <w:rPr>
          <w:rFonts w:hAnsi="宋体" w:cs="宋体" w:hint="eastAsia"/>
          <w:b/>
        </w:rPr>
        <w:t>课程目标3：</w:t>
      </w:r>
      <w:r>
        <w:rPr>
          <w:rFonts w:hAnsi="宋体" w:cs="宋体" w:hint="eastAsia"/>
          <w:bCs/>
        </w:rPr>
        <w:t>学习掌握如何</w:t>
      </w:r>
      <w:r>
        <w:rPr>
          <w:rFonts w:ascii="Arial" w:hAnsi="Arial" w:cs="Arial"/>
          <w:color w:val="333333"/>
          <w:szCs w:val="21"/>
        </w:rPr>
        <w:t>有效、系统地计划和准备一个商务谈判，包括撰写商务谈判计划书</w:t>
      </w:r>
      <w:r>
        <w:rPr>
          <w:rFonts w:ascii="Arial" w:hAnsi="Arial" w:cs="Arial" w:hint="eastAsia"/>
          <w:color w:val="333333"/>
          <w:szCs w:val="21"/>
        </w:rPr>
        <w:t>，掌握实际商务谈判的过程。</w:t>
      </w:r>
    </w:p>
    <w:p w:rsidR="00F81730" w:rsidRDefault="007E612E">
      <w:pPr>
        <w:pStyle w:val="a3"/>
        <w:spacing w:beforeLines="50" w:before="156" w:afterLines="50" w:after="156"/>
        <w:ind w:firstLineChars="200" w:firstLine="420"/>
        <w:rPr>
          <w:rFonts w:hAnsi="宋体" w:cs="宋体"/>
        </w:rPr>
      </w:pPr>
      <w:r>
        <w:rPr>
          <w:rFonts w:hAnsi="宋体" w:cs="宋体" w:hint="eastAsia"/>
        </w:rPr>
        <w:t>3．1 掌握商务谈判计划书撰写技巧</w:t>
      </w:r>
    </w:p>
    <w:p w:rsidR="00F81730" w:rsidRDefault="007E612E">
      <w:pPr>
        <w:pStyle w:val="a3"/>
        <w:numPr>
          <w:ilvl w:val="0"/>
          <w:numId w:val="1"/>
        </w:numPr>
        <w:spacing w:beforeLines="50" w:before="156" w:afterLines="50" w:after="156"/>
        <w:ind w:firstLineChars="200" w:firstLine="420"/>
        <w:rPr>
          <w:rFonts w:hAnsi="宋体" w:cs="宋体"/>
        </w:rPr>
      </w:pPr>
      <w:r>
        <w:rPr>
          <w:rFonts w:hAnsi="宋体" w:cs="宋体" w:hint="eastAsia"/>
        </w:rPr>
        <w:lastRenderedPageBreak/>
        <w:t>2 模拟商务谈判，掌握实际商务谈判过程</w:t>
      </w:r>
    </w:p>
    <w:p w:rsidR="00F81730" w:rsidRDefault="007E612E">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F81730" w:rsidRDefault="007E612E">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2830"/>
        <w:gridCol w:w="2976"/>
      </w:tblGrid>
      <w:tr w:rsidR="00F81730" w:rsidTr="00D45FAA">
        <w:trPr>
          <w:jc w:val="center"/>
        </w:trPr>
        <w:tc>
          <w:tcPr>
            <w:tcW w:w="1302" w:type="dxa"/>
            <w:vAlign w:val="center"/>
          </w:tcPr>
          <w:p w:rsidR="00F81730" w:rsidRDefault="007E612E">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F81730" w:rsidRDefault="007E612E">
            <w:pPr>
              <w:pStyle w:val="a3"/>
              <w:spacing w:beforeLines="50" w:before="156" w:afterLines="50" w:after="156"/>
              <w:jc w:val="center"/>
              <w:rPr>
                <w:rFonts w:hAnsi="宋体" w:cs="宋体"/>
                <w:b/>
              </w:rPr>
            </w:pPr>
            <w:r>
              <w:rPr>
                <w:rFonts w:hAnsi="宋体" w:cs="宋体" w:hint="eastAsia"/>
                <w:b/>
              </w:rPr>
              <w:t>课程子目标</w:t>
            </w:r>
          </w:p>
        </w:tc>
        <w:tc>
          <w:tcPr>
            <w:tcW w:w="2830" w:type="dxa"/>
            <w:vAlign w:val="center"/>
          </w:tcPr>
          <w:p w:rsidR="00F81730" w:rsidRDefault="007E612E">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976" w:type="dxa"/>
            <w:vAlign w:val="center"/>
          </w:tcPr>
          <w:p w:rsidR="00F81730" w:rsidRDefault="007E612E">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F81730" w:rsidTr="00D45FAA">
        <w:trPr>
          <w:jc w:val="center"/>
        </w:trPr>
        <w:tc>
          <w:tcPr>
            <w:tcW w:w="1302" w:type="dxa"/>
            <w:vMerge w:val="restart"/>
            <w:vAlign w:val="center"/>
          </w:tcPr>
          <w:p w:rsidR="00F81730" w:rsidRDefault="007E612E">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F81730" w:rsidRDefault="007E612E">
            <w:pPr>
              <w:pStyle w:val="a3"/>
              <w:spacing w:beforeLines="50" w:before="156" w:afterLines="50" w:after="156"/>
              <w:jc w:val="center"/>
              <w:rPr>
                <w:rFonts w:hAnsi="宋体" w:cs="宋体"/>
              </w:rPr>
            </w:pPr>
            <w:r>
              <w:rPr>
                <w:rFonts w:hAnsi="宋体" w:cs="宋体" w:hint="eastAsia"/>
              </w:rPr>
              <w:t>1.1</w:t>
            </w:r>
          </w:p>
        </w:tc>
        <w:tc>
          <w:tcPr>
            <w:tcW w:w="2830" w:type="dxa"/>
            <w:vAlign w:val="center"/>
          </w:tcPr>
          <w:p w:rsidR="00F81730" w:rsidRDefault="007E612E">
            <w:pPr>
              <w:pStyle w:val="a3"/>
              <w:spacing w:beforeLines="50" w:before="156" w:afterLines="50" w:after="156"/>
              <w:jc w:val="center"/>
              <w:rPr>
                <w:rFonts w:hAnsi="宋体" w:cs="宋体"/>
              </w:rPr>
            </w:pPr>
            <w:r>
              <w:rPr>
                <w:rFonts w:hAnsi="宋体" w:cs="宋体" w:hint="eastAsia"/>
              </w:rPr>
              <w:t>商务沟通和商务谈判基本原理</w:t>
            </w:r>
          </w:p>
        </w:tc>
        <w:tc>
          <w:tcPr>
            <w:tcW w:w="2976" w:type="dxa"/>
            <w:vAlign w:val="center"/>
          </w:tcPr>
          <w:p w:rsidR="00F81730" w:rsidRDefault="007E612E">
            <w:pPr>
              <w:pStyle w:val="a3"/>
              <w:spacing w:beforeLines="50" w:before="156" w:afterLines="50" w:after="156"/>
              <w:jc w:val="center"/>
              <w:rPr>
                <w:rFonts w:hAnsi="宋体" w:cs="宋体"/>
              </w:rPr>
            </w:pPr>
            <w:r>
              <w:rPr>
                <w:rFonts w:hAnsi="宋体" w:cs="宋体" w:hint="eastAsia"/>
              </w:rPr>
              <w:t>掌握商务沟通、谈判的定性、定量分析方法，掌握商务沟通和谈判的基本流程和策略技巧，具有一定商务沟通和商务谈判能力。</w:t>
            </w:r>
            <w:bookmarkStart w:id="0" w:name="_GoBack"/>
            <w:bookmarkEnd w:id="0"/>
          </w:p>
        </w:tc>
      </w:tr>
      <w:tr w:rsidR="00F81730" w:rsidTr="00D45FAA">
        <w:trPr>
          <w:jc w:val="center"/>
        </w:trPr>
        <w:tc>
          <w:tcPr>
            <w:tcW w:w="1302" w:type="dxa"/>
            <w:vMerge/>
            <w:vAlign w:val="center"/>
          </w:tcPr>
          <w:p w:rsidR="00F81730" w:rsidRDefault="00F81730">
            <w:pPr>
              <w:pStyle w:val="a3"/>
              <w:spacing w:beforeLines="50" w:before="156" w:afterLines="50" w:after="156"/>
              <w:jc w:val="center"/>
              <w:rPr>
                <w:rFonts w:hAnsi="宋体" w:cs="宋体"/>
                <w:szCs w:val="21"/>
              </w:rPr>
            </w:pPr>
          </w:p>
        </w:tc>
        <w:tc>
          <w:tcPr>
            <w:tcW w:w="1959" w:type="dxa"/>
            <w:vAlign w:val="center"/>
          </w:tcPr>
          <w:p w:rsidR="00F81730" w:rsidRDefault="007E612E">
            <w:pPr>
              <w:pStyle w:val="a3"/>
              <w:spacing w:beforeLines="50" w:before="156" w:afterLines="50" w:after="156"/>
              <w:jc w:val="center"/>
              <w:rPr>
                <w:rFonts w:hAnsi="宋体" w:cs="宋体"/>
              </w:rPr>
            </w:pPr>
            <w:r>
              <w:rPr>
                <w:rFonts w:hAnsi="宋体" w:cs="宋体" w:hint="eastAsia"/>
              </w:rPr>
              <w:t>1.2</w:t>
            </w:r>
          </w:p>
        </w:tc>
        <w:tc>
          <w:tcPr>
            <w:tcW w:w="2830" w:type="dxa"/>
            <w:vAlign w:val="center"/>
          </w:tcPr>
          <w:p w:rsidR="00F81730" w:rsidRDefault="007E612E">
            <w:pPr>
              <w:pStyle w:val="a3"/>
              <w:spacing w:beforeLines="50" w:before="156" w:afterLines="50" w:after="156"/>
              <w:jc w:val="center"/>
              <w:rPr>
                <w:rFonts w:hAnsi="宋体" w:cs="宋体"/>
              </w:rPr>
            </w:pPr>
            <w:r>
              <w:rPr>
                <w:rFonts w:hAnsi="宋体" w:cs="宋体" w:hint="eastAsia"/>
              </w:rPr>
              <w:t>商务沟通和商务谈判基本流程</w:t>
            </w:r>
          </w:p>
        </w:tc>
        <w:tc>
          <w:tcPr>
            <w:tcW w:w="2976" w:type="dxa"/>
            <w:vAlign w:val="center"/>
          </w:tcPr>
          <w:p w:rsidR="00F81730" w:rsidRDefault="007E612E">
            <w:pPr>
              <w:pStyle w:val="a3"/>
              <w:spacing w:beforeLines="50" w:before="156" w:afterLines="50" w:after="156"/>
              <w:jc w:val="center"/>
              <w:rPr>
                <w:rFonts w:hAnsi="宋体" w:cs="宋体"/>
              </w:rPr>
            </w:pPr>
            <w:r>
              <w:rPr>
                <w:rFonts w:hAnsi="宋体" w:cs="宋体" w:hint="eastAsia"/>
              </w:rPr>
              <w:t>掌握商务沟通、谈判的定性、定量分析方法，掌握商务沟通和谈判的基本流程和策略技巧，具有一定商务沟通和商务谈判能力。</w:t>
            </w:r>
          </w:p>
        </w:tc>
      </w:tr>
      <w:tr w:rsidR="00F81730" w:rsidTr="00D45FAA">
        <w:trPr>
          <w:jc w:val="center"/>
        </w:trPr>
        <w:tc>
          <w:tcPr>
            <w:tcW w:w="1302" w:type="dxa"/>
            <w:vMerge/>
            <w:vAlign w:val="center"/>
          </w:tcPr>
          <w:p w:rsidR="00F81730" w:rsidRDefault="00F81730">
            <w:pPr>
              <w:pStyle w:val="a3"/>
              <w:spacing w:beforeLines="50" w:before="156" w:afterLines="50" w:after="156"/>
              <w:jc w:val="center"/>
              <w:rPr>
                <w:rFonts w:hAnsi="宋体" w:cs="宋体"/>
                <w:szCs w:val="21"/>
              </w:rPr>
            </w:pPr>
          </w:p>
        </w:tc>
        <w:tc>
          <w:tcPr>
            <w:tcW w:w="1959" w:type="dxa"/>
            <w:vAlign w:val="center"/>
          </w:tcPr>
          <w:p w:rsidR="00F81730" w:rsidRDefault="007E612E">
            <w:pPr>
              <w:pStyle w:val="a3"/>
              <w:spacing w:beforeLines="50" w:before="156" w:afterLines="50" w:after="156"/>
              <w:jc w:val="center"/>
              <w:rPr>
                <w:rFonts w:hAnsi="宋体" w:cs="宋体"/>
              </w:rPr>
            </w:pPr>
            <w:r>
              <w:rPr>
                <w:rFonts w:hAnsi="宋体" w:cs="宋体" w:hint="eastAsia"/>
              </w:rPr>
              <w:t>1.3</w:t>
            </w:r>
          </w:p>
        </w:tc>
        <w:tc>
          <w:tcPr>
            <w:tcW w:w="2830" w:type="dxa"/>
            <w:vAlign w:val="center"/>
          </w:tcPr>
          <w:p w:rsidR="00F81730" w:rsidRDefault="007E612E">
            <w:pPr>
              <w:pStyle w:val="a3"/>
              <w:spacing w:beforeLines="50" w:before="156" w:afterLines="50" w:after="156"/>
              <w:jc w:val="center"/>
              <w:rPr>
                <w:rFonts w:hAnsi="宋体" w:cs="宋体"/>
              </w:rPr>
            </w:pPr>
            <w:r>
              <w:rPr>
                <w:rFonts w:hAnsi="宋体" w:cs="宋体" w:hint="eastAsia"/>
              </w:rPr>
              <w:t>商务沟通和商务谈判策略技巧</w:t>
            </w:r>
          </w:p>
        </w:tc>
        <w:tc>
          <w:tcPr>
            <w:tcW w:w="2976" w:type="dxa"/>
            <w:vAlign w:val="center"/>
          </w:tcPr>
          <w:p w:rsidR="00F81730" w:rsidRDefault="007E612E">
            <w:pPr>
              <w:pStyle w:val="a3"/>
              <w:spacing w:beforeLines="50" w:before="156" w:afterLines="50" w:after="156"/>
              <w:jc w:val="center"/>
              <w:rPr>
                <w:rFonts w:hAnsi="宋体" w:cs="宋体"/>
              </w:rPr>
            </w:pPr>
            <w:r>
              <w:rPr>
                <w:rFonts w:hAnsi="宋体" w:cs="宋体" w:hint="eastAsia"/>
              </w:rPr>
              <w:t>掌握商务沟通、谈判的定性、定量分析方法，掌握商务沟通和谈判的基本流程和策略技巧，具有一定商务沟通和商务谈判能力。</w:t>
            </w:r>
          </w:p>
        </w:tc>
      </w:tr>
      <w:tr w:rsidR="00F81730" w:rsidTr="00D45FAA">
        <w:trPr>
          <w:jc w:val="center"/>
        </w:trPr>
        <w:tc>
          <w:tcPr>
            <w:tcW w:w="1302" w:type="dxa"/>
            <w:vMerge w:val="restart"/>
            <w:vAlign w:val="center"/>
          </w:tcPr>
          <w:p w:rsidR="00F81730" w:rsidRDefault="007E612E">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F81730" w:rsidRDefault="007E612E">
            <w:pPr>
              <w:pStyle w:val="a3"/>
              <w:spacing w:beforeLines="50" w:before="156" w:afterLines="50" w:after="156"/>
              <w:jc w:val="center"/>
              <w:rPr>
                <w:rFonts w:hAnsi="宋体" w:cs="宋体"/>
              </w:rPr>
            </w:pPr>
            <w:r>
              <w:rPr>
                <w:rFonts w:hAnsi="宋体" w:cs="宋体" w:hint="eastAsia"/>
              </w:rPr>
              <w:t>2.1</w:t>
            </w:r>
          </w:p>
        </w:tc>
        <w:tc>
          <w:tcPr>
            <w:tcW w:w="2830" w:type="dxa"/>
            <w:vAlign w:val="center"/>
          </w:tcPr>
          <w:p w:rsidR="00F81730" w:rsidRDefault="007E612E">
            <w:pPr>
              <w:pStyle w:val="a3"/>
              <w:spacing w:beforeLines="50" w:before="156" w:afterLines="50" w:after="156"/>
              <w:jc w:val="center"/>
              <w:rPr>
                <w:rFonts w:hAnsi="宋体" w:cs="宋体"/>
              </w:rPr>
            </w:pPr>
            <w:r>
              <w:rPr>
                <w:rFonts w:hAnsi="宋体" w:cs="宋体" w:hint="eastAsia"/>
              </w:rPr>
              <w:t>商务谈判中的礼仪和礼节</w:t>
            </w:r>
          </w:p>
        </w:tc>
        <w:tc>
          <w:tcPr>
            <w:tcW w:w="2976" w:type="dxa"/>
            <w:vAlign w:val="center"/>
          </w:tcPr>
          <w:p w:rsidR="00F81730" w:rsidRDefault="007E612E">
            <w:pPr>
              <w:pStyle w:val="a3"/>
              <w:spacing w:beforeLines="50" w:before="156" w:afterLines="50" w:after="156"/>
              <w:jc w:val="center"/>
              <w:rPr>
                <w:rFonts w:hAnsi="宋体" w:cs="宋体"/>
              </w:rPr>
            </w:pPr>
            <w:r>
              <w:rPr>
                <w:rFonts w:hAnsi="宋体" w:cs="宋体" w:hint="eastAsia"/>
              </w:rPr>
              <w:t>理解商务沟通、谈判中的礼仪和礼节，了解文化差异，通过沟通塑造自我形象并建立良好人际关系。</w:t>
            </w:r>
          </w:p>
        </w:tc>
      </w:tr>
      <w:tr w:rsidR="00F81730" w:rsidTr="00D45FAA">
        <w:trPr>
          <w:jc w:val="center"/>
        </w:trPr>
        <w:tc>
          <w:tcPr>
            <w:tcW w:w="1302" w:type="dxa"/>
            <w:vMerge/>
            <w:vAlign w:val="center"/>
          </w:tcPr>
          <w:p w:rsidR="00F81730" w:rsidRDefault="00F81730">
            <w:pPr>
              <w:pStyle w:val="a3"/>
              <w:spacing w:beforeLines="50" w:before="156" w:afterLines="50" w:after="156"/>
              <w:jc w:val="center"/>
              <w:rPr>
                <w:rFonts w:hAnsi="宋体" w:cs="宋体"/>
                <w:szCs w:val="21"/>
              </w:rPr>
            </w:pPr>
          </w:p>
        </w:tc>
        <w:tc>
          <w:tcPr>
            <w:tcW w:w="1959" w:type="dxa"/>
            <w:vAlign w:val="center"/>
          </w:tcPr>
          <w:p w:rsidR="00F81730" w:rsidRDefault="007E612E">
            <w:pPr>
              <w:pStyle w:val="a3"/>
              <w:spacing w:beforeLines="50" w:before="156" w:afterLines="50" w:after="156"/>
              <w:jc w:val="center"/>
              <w:rPr>
                <w:rFonts w:hAnsi="宋体" w:cs="宋体"/>
              </w:rPr>
            </w:pPr>
            <w:r>
              <w:rPr>
                <w:rFonts w:hAnsi="宋体" w:cs="宋体" w:hint="eastAsia"/>
              </w:rPr>
              <w:t>2.2</w:t>
            </w:r>
          </w:p>
        </w:tc>
        <w:tc>
          <w:tcPr>
            <w:tcW w:w="2830" w:type="dxa"/>
            <w:vAlign w:val="center"/>
          </w:tcPr>
          <w:p w:rsidR="00F81730" w:rsidRDefault="007E612E">
            <w:pPr>
              <w:pStyle w:val="a3"/>
              <w:spacing w:beforeLines="50" w:before="156" w:afterLines="50" w:after="156"/>
              <w:jc w:val="center"/>
              <w:rPr>
                <w:rFonts w:ascii="黑体" w:hAnsi="宋体"/>
                <w:b/>
                <w:bCs/>
                <w:szCs w:val="21"/>
              </w:rPr>
            </w:pPr>
            <w:r>
              <w:rPr>
                <w:rFonts w:hAnsi="宋体" w:cs="宋体" w:hint="eastAsia"/>
              </w:rPr>
              <w:t>了解文化差异，塑造自我形象</w:t>
            </w:r>
          </w:p>
        </w:tc>
        <w:tc>
          <w:tcPr>
            <w:tcW w:w="2976" w:type="dxa"/>
            <w:vAlign w:val="center"/>
          </w:tcPr>
          <w:p w:rsidR="00F81730" w:rsidRDefault="007E612E">
            <w:pPr>
              <w:pStyle w:val="a3"/>
              <w:spacing w:beforeLines="50" w:before="156" w:afterLines="50" w:after="156"/>
              <w:jc w:val="center"/>
              <w:rPr>
                <w:rFonts w:hAnsi="宋体" w:cs="宋体"/>
              </w:rPr>
            </w:pPr>
            <w:r>
              <w:rPr>
                <w:rFonts w:hAnsi="宋体" w:cs="宋体" w:hint="eastAsia"/>
              </w:rPr>
              <w:t>理解商务沟通、谈判中的礼仪和礼节，了解文化差异，具备国际视野，通过沟通塑造自我形象并建立良好人际关系。</w:t>
            </w:r>
          </w:p>
        </w:tc>
      </w:tr>
      <w:tr w:rsidR="00F81730" w:rsidTr="00D45FAA">
        <w:trPr>
          <w:jc w:val="center"/>
        </w:trPr>
        <w:tc>
          <w:tcPr>
            <w:tcW w:w="1302" w:type="dxa"/>
            <w:vMerge w:val="restart"/>
            <w:vAlign w:val="center"/>
          </w:tcPr>
          <w:p w:rsidR="00F81730" w:rsidRDefault="007E612E">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F81730" w:rsidRDefault="007E612E">
            <w:pPr>
              <w:pStyle w:val="a3"/>
              <w:spacing w:beforeLines="50" w:before="156" w:afterLines="50" w:after="156"/>
              <w:jc w:val="center"/>
              <w:rPr>
                <w:rFonts w:hAnsi="宋体" w:cs="宋体"/>
              </w:rPr>
            </w:pPr>
            <w:r>
              <w:rPr>
                <w:rFonts w:hAnsi="宋体" w:cs="宋体" w:hint="eastAsia"/>
                <w:szCs w:val="21"/>
              </w:rPr>
              <w:t>3.1</w:t>
            </w:r>
          </w:p>
        </w:tc>
        <w:tc>
          <w:tcPr>
            <w:tcW w:w="2830" w:type="dxa"/>
            <w:vAlign w:val="center"/>
          </w:tcPr>
          <w:p w:rsidR="00F81730" w:rsidRDefault="007E612E">
            <w:pPr>
              <w:pStyle w:val="a3"/>
              <w:spacing w:beforeLines="50" w:before="156" w:afterLines="50" w:after="156"/>
              <w:jc w:val="center"/>
              <w:rPr>
                <w:rFonts w:ascii="黑体" w:hAnsi="宋体"/>
                <w:b/>
                <w:bCs/>
                <w:szCs w:val="21"/>
              </w:rPr>
            </w:pPr>
            <w:r>
              <w:rPr>
                <w:rFonts w:hAnsi="宋体" w:cs="宋体" w:hint="eastAsia"/>
              </w:rPr>
              <w:t>商务谈判计划书撰写技巧</w:t>
            </w:r>
          </w:p>
        </w:tc>
        <w:tc>
          <w:tcPr>
            <w:tcW w:w="2976" w:type="dxa"/>
            <w:vAlign w:val="center"/>
          </w:tcPr>
          <w:p w:rsidR="00F81730" w:rsidRDefault="007E612E">
            <w:pPr>
              <w:pStyle w:val="a3"/>
              <w:spacing w:beforeLines="50" w:before="156" w:afterLines="50" w:after="156"/>
              <w:jc w:val="center"/>
              <w:rPr>
                <w:rFonts w:hAnsi="宋体" w:cs="宋体"/>
              </w:rPr>
            </w:pPr>
            <w:r>
              <w:rPr>
                <w:rFonts w:hAnsi="宋体" w:cs="宋体" w:hint="eastAsia"/>
              </w:rPr>
              <w:t>培养良好的思想品德、社会公德和遵守商业伦理和道德规范；掌握商务谈判计划书撰写技巧和提升实际商务谈判能力。</w:t>
            </w:r>
          </w:p>
        </w:tc>
      </w:tr>
      <w:tr w:rsidR="00F81730" w:rsidTr="00D45FAA">
        <w:trPr>
          <w:jc w:val="center"/>
        </w:trPr>
        <w:tc>
          <w:tcPr>
            <w:tcW w:w="1302" w:type="dxa"/>
            <w:vMerge/>
            <w:vAlign w:val="center"/>
          </w:tcPr>
          <w:p w:rsidR="00F81730" w:rsidRDefault="00F81730">
            <w:pPr>
              <w:pStyle w:val="a3"/>
              <w:spacing w:beforeLines="50" w:before="156" w:afterLines="50" w:after="156"/>
              <w:jc w:val="center"/>
              <w:rPr>
                <w:rFonts w:hAnsi="宋体" w:cs="宋体"/>
                <w:szCs w:val="21"/>
              </w:rPr>
            </w:pPr>
          </w:p>
        </w:tc>
        <w:tc>
          <w:tcPr>
            <w:tcW w:w="1959" w:type="dxa"/>
            <w:vAlign w:val="center"/>
          </w:tcPr>
          <w:p w:rsidR="00F81730" w:rsidRDefault="007E612E">
            <w:pPr>
              <w:pStyle w:val="a3"/>
              <w:spacing w:beforeLines="50" w:before="156" w:afterLines="50" w:after="156"/>
              <w:jc w:val="center"/>
              <w:rPr>
                <w:rFonts w:hAnsi="宋体" w:cs="宋体"/>
              </w:rPr>
            </w:pPr>
            <w:r>
              <w:rPr>
                <w:rFonts w:hAnsi="宋体" w:cs="宋体" w:hint="eastAsia"/>
              </w:rPr>
              <w:t>3.2</w:t>
            </w:r>
          </w:p>
        </w:tc>
        <w:tc>
          <w:tcPr>
            <w:tcW w:w="2830" w:type="dxa"/>
            <w:vAlign w:val="center"/>
          </w:tcPr>
          <w:p w:rsidR="00F81730" w:rsidRDefault="007E612E">
            <w:pPr>
              <w:pStyle w:val="a3"/>
              <w:spacing w:beforeLines="50" w:before="156" w:afterLines="50" w:after="156"/>
              <w:jc w:val="center"/>
              <w:rPr>
                <w:rFonts w:ascii="黑体" w:hAnsi="宋体"/>
                <w:b/>
                <w:bCs/>
                <w:szCs w:val="21"/>
              </w:rPr>
            </w:pPr>
            <w:r>
              <w:rPr>
                <w:rFonts w:ascii="黑体" w:hAnsi="宋体" w:hint="eastAsia"/>
                <w:szCs w:val="21"/>
              </w:rPr>
              <w:t>模拟商务谈判</w:t>
            </w:r>
          </w:p>
        </w:tc>
        <w:tc>
          <w:tcPr>
            <w:tcW w:w="2976" w:type="dxa"/>
            <w:vAlign w:val="center"/>
          </w:tcPr>
          <w:p w:rsidR="00F81730" w:rsidRDefault="007E612E">
            <w:pPr>
              <w:pStyle w:val="a3"/>
              <w:spacing w:beforeLines="50" w:before="156" w:afterLines="50" w:after="156"/>
              <w:jc w:val="center"/>
              <w:rPr>
                <w:rFonts w:hAnsi="宋体" w:cs="宋体"/>
              </w:rPr>
            </w:pPr>
            <w:r>
              <w:rPr>
                <w:rFonts w:hAnsi="宋体" w:cs="宋体" w:hint="eastAsia"/>
              </w:rPr>
              <w:t>培养良好的思想品德、社会公德和为人民服务的职业道德；掌握商务谈判计划书撰写技巧</w:t>
            </w:r>
            <w:r>
              <w:rPr>
                <w:rFonts w:hAnsi="宋体" w:cs="宋体" w:hint="eastAsia"/>
              </w:rPr>
              <w:lastRenderedPageBreak/>
              <w:t>和提升实际商务谈判能力。</w:t>
            </w:r>
          </w:p>
        </w:tc>
      </w:tr>
    </w:tbl>
    <w:p w:rsidR="00F81730" w:rsidRDefault="007E612E">
      <w:pPr>
        <w:spacing w:beforeLines="50" w:before="156" w:afterLines="50" w:after="156"/>
        <w:ind w:firstLineChars="200" w:firstLine="562"/>
        <w:rPr>
          <w:rFonts w:ascii="宋体" w:eastAsia="宋体" w:hAnsi="宋体"/>
        </w:rPr>
      </w:pPr>
      <w:r>
        <w:rPr>
          <w:rFonts w:ascii="黑体" w:eastAsia="黑体" w:hAnsi="黑体" w:hint="eastAsia"/>
          <w:b/>
          <w:sz w:val="28"/>
          <w:szCs w:val="28"/>
        </w:rPr>
        <w:lastRenderedPageBreak/>
        <w:t>三、教学内容</w:t>
      </w:r>
    </w:p>
    <w:p w:rsidR="00F81730" w:rsidRDefault="007E612E">
      <w:pPr>
        <w:widowControl/>
        <w:spacing w:beforeLines="50" w:before="156" w:afterLines="50" w:after="156"/>
        <w:ind w:firstLineChars="200" w:firstLine="482"/>
        <w:jc w:val="left"/>
        <w:rPr>
          <w:rFonts w:eastAsia="黑体"/>
        </w:rPr>
      </w:pPr>
      <w:r>
        <w:rPr>
          <w:rFonts w:ascii="黑体" w:eastAsia="黑体" w:hAnsi="黑体" w:cs="Times New Roman" w:hint="eastAsia"/>
          <w:b/>
          <w:sz w:val="24"/>
          <w:szCs w:val="24"/>
        </w:rPr>
        <w:t>第一章 导论</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教学目标：（1）介绍课程大体内容，激发学习兴趣；（2）了解沟通技能与商务谈判的重要价值；（3）了解商务沟通与商务谈判基本概念。</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教学重难点：（1）沟通技能与商务谈判的价值；（2）商务沟通与商务谈判基本概念。</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教学内容：（1）沟通技能与商务谈判的价值；（2）商务沟通与商务谈判基本概念。</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教学评价：对商务沟通和商务谈判具有初步了解，引发思考和学习兴趣。</w:t>
      </w:r>
    </w:p>
    <w:p w:rsidR="00F81730" w:rsidRDefault="007E612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第二章 商务沟通与商务谈判概述</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教学目标：（1）了解商务沟通的概念、特征和职能；（2）了解并掌握商务谈判的概念、动因；（3）了解商务沟通与商务谈判间的关系。</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教学重难点：（1）商务沟通的概念、特征和职能；（2）商务谈判的概念、动因；（3）商务沟通与商务谈判的关系。</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教学内容：（1）商务沟通的概念、特征和职能；（2）商务谈判的概念、动因；（3）商务沟通与商务谈判的关系。</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教学评价：理解商务沟通和商务谈判的概念、特征、动因以及两者间的关系。</w:t>
      </w:r>
    </w:p>
    <w:p w:rsidR="00F81730" w:rsidRDefault="007E612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第三章 商务沟通基本流程</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教学目标：（1）了解信息沟通一般流程；（2）了解商务沟通基本流程。</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教学重难点：（1）信息沟通一般流程；（2）商务沟通基本流程。</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教学内容：（1）信息沟通一般流程；（2）商务沟通基本流程。</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教学评价：理解信息沟通和商务沟通的流程。</w:t>
      </w:r>
    </w:p>
    <w:p w:rsidR="00F81730" w:rsidRDefault="007E612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第四章 商务沟通方式</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教学目标：（1）了解商务沟通基本方式。</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教学重难点：（1）商务沟通基本方式。</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教学内容：（1）商务沟通基本方式。</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教学评价：掌握商务沟通中语言沟通、行为沟通基本技巧和方法，锻炼文字沟通和处理能力。</w:t>
      </w:r>
    </w:p>
    <w:p w:rsidR="00F81730" w:rsidRDefault="007E612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第五章 商务沟通技巧</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教学目标：（1）了解并掌握商务沟通的基本技巧。</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教学重难点：（1）商务沟通技巧；（2）团队沟通方式和独特性；（3）冲突管理。</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教学内容：（1）商务沟通技巧；（2）团队沟通方式和独特性；（3）冲突管理。</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教学评价：掌握沟通技巧，通过有效沟通塑造良好个人形象并构建积极的人际关系。</w:t>
      </w:r>
    </w:p>
    <w:p w:rsidR="00F81730" w:rsidRDefault="007E612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第六章 商务谈判的基本理论</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教学目标：（1）了解并掌握商务谈判相关理论；（2）了解博弈论、公平理论、黑箱理论和信息论的应用。</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教学重难点：（1）商务谈判基本模式理论、需要理论；（2）博弈论、公平理论、黑箱理论和信息论的应用。</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教学内容：（1）商务谈判相关理论；（2）博弈论、公平理论、黑箱理论和信息论的应用。</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教学评价：学习上午谈判基本理论，建立正确的谈判谋略思维，养成正确的谈判心态。</w:t>
      </w:r>
    </w:p>
    <w:p w:rsidR="00F81730" w:rsidRDefault="007E612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第七章 商务谈判准备</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教学目标：（1）了解商务谈判背景调查、组织准备；（2）掌握商务谈判准备工作的原则、范围和方法；（2）掌握商务谈判计划书写作方法和内容。</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教学重难点：（1）商务谈判背景调查、组织准备；（2）商务谈判准备工作的原则、范围和方法；（2）商务谈判计划书写作方法和内容。</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教学内容：（1）商务谈判背景调查、组织准备；（2）商务谈判准备工作的原则、范围和方法；（2）商务谈判计划书写作方法和内容。</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教学评价：学习掌握商务谈判中各项准备工作的原则、范围、和方法，了解商务谈判准备的重要影响。</w:t>
      </w:r>
    </w:p>
    <w:p w:rsidR="00F81730" w:rsidRDefault="007E612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第八章 商务谈判过程</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教学目标：（1）掌握商务谈判全过程和每个阶段具体内容和任务；（2）熟悉商务谈判开局策略、磋商策略、让步策略、处理僵局策略、终结策略；（3）了解商务谈判可能结果和结束方式。</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教学重难点：（1）商务谈判全过程和开局、磋商、结束阶段具体内容和任务；（2）商务谈判开局策略、磋商策略、让步策略、处理僵局策略、终结策略；（3）商务谈判可能结果和结束方式。</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教学内容：（1）商务谈判全过程和开局、磋商、结束阶段具体内容和任务；（2）商务谈判开局策略、磋商策略、让步策略、处理僵局策略、终结策略；（3）商务谈判可能结果和结束方式。</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教学评价：了解商务谈判开局阶段、磋商阶段、结束阶段的内容和任务。</w:t>
      </w:r>
    </w:p>
    <w:p w:rsidR="00F81730" w:rsidRDefault="007E612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第九章 商务谈判中的价格谈判</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教学目标：（1）掌握价格谈判基本策略运用和基本技巧；（2）熟悉商务谈判中价格谈判的基本理论知识；（3）了解商务谈判让步方式的组合原则。</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教学重难点：（1）价格谈判基本策略和基本技巧；（2）商务谈判中价格谈判的基本理论知识；（3）商务谈判让步方式的组合原则。</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教学内容：（1）价格谈判基本策略和基本技巧；（2）商务谈判中价格谈判的基本理论知识；（3）商务谈判让步方式的组合原则。</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教学评价：掌握商务谈判中价格谈判报价的依据和策略以及价格解评和价格磋商。</w:t>
      </w:r>
    </w:p>
    <w:p w:rsidR="00F81730" w:rsidRDefault="007E612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第十章 商务谈判策略</w:t>
      </w:r>
    </w:p>
    <w:p w:rsidR="00F81730" w:rsidRDefault="007E612E">
      <w:pPr>
        <w:widowControl/>
        <w:spacing w:beforeLines="50" w:before="156" w:afterLines="50" w:after="156"/>
        <w:ind w:firstLineChars="200" w:firstLine="420"/>
        <w:jc w:val="left"/>
        <w:rPr>
          <w:rFonts w:ascii="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（1）掌握根据对谈判具体情况的分析，能比较准确地选择和运用相应的谈判策略；（2）熟悉谈判对手的地位、作风和性格所常用的应对策略；（3）了解商务谈判策略及其分类的重要意义。</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教学重难点：（1）商务谈判策略；（2）谈判对手地位、作风、性格匹配应对策略；（3）商务谈判策略及分类。</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教学内容：（1）商务谈判策略；（2）谈判对手地位、作风、性格匹配应对策略；（3）商务谈判策略及分类。</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教学评价：了解商务谈判的策略概述及谈判进程应对策略，掌握商务谈判地位应对策略及对方谈判作风应对策略。</w:t>
      </w:r>
    </w:p>
    <w:p w:rsidR="00F81730" w:rsidRDefault="007E612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第十一章 商务谈判礼仪与礼节</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教学目标：（1）掌握商务谈判常用的礼仪和礼节。</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教学重难点：（1）商务谈判常用的礼仪和礼节。</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教学内容：（1）商务谈判常用的礼仪和礼节。</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教学评价：了解商务谈判礼仪和礼节，以及文化差异。</w:t>
      </w:r>
    </w:p>
    <w:p w:rsidR="00F81730" w:rsidRDefault="007E612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lastRenderedPageBreak/>
        <w:t>第十二章 国际商务谈判</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教学目标：（1）理解和掌握国际商务谈判的基本特征和要求；（2）了解和熟悉世界主要国家商人的谈判风格；（3）区分中西方商人谈判过程中的差异。</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教学重难点：（1）国际商务谈判的基本特征和要求；（2）世界主要国家商人的谈判风格；（3）中西方商人谈判过程中的差异。</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教学内容：（1）国际商务谈判的基本特征和要求；（2）世界主要国家商人的谈判风格；（3）中西方商人谈判过程中的差异。</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教学评价：明晰世界主要国家商人的谈判风格，区分中西方商人谈判差异，理解国际谈判的基本特征和要求。</w:t>
      </w:r>
    </w:p>
    <w:p w:rsidR="00F81730" w:rsidRDefault="007E612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第十三章 模拟商务谈判</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教学目标：（1）通过模拟商务谈判，加深理论知识理解并运用到实际生活中。</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教学重难点：（1）模拟商务谈判</w:t>
      </w:r>
    </w:p>
    <w:p w:rsidR="00F81730" w:rsidRDefault="007E612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教学内容：（1）模拟商务谈判</w:t>
      </w:r>
    </w:p>
    <w:p w:rsidR="00F81730" w:rsidRDefault="007E612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F81730" w:rsidRDefault="007E612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教学评价：通过实训掌握有效、系统地计划和准备一个商务谈判，展示有效沟通的技巧。</w:t>
      </w:r>
    </w:p>
    <w:p w:rsidR="00F81730" w:rsidRDefault="007E612E">
      <w:pPr>
        <w:widowControl/>
        <w:spacing w:beforeLines="50" w:before="156" w:afterLines="50" w:after="156"/>
        <w:ind w:firstLineChars="200" w:firstLine="562"/>
        <w:jc w:val="left"/>
      </w:pPr>
      <w:r>
        <w:rPr>
          <w:rFonts w:ascii="黑体" w:eastAsia="黑体" w:hAnsi="黑体" w:hint="eastAsia"/>
          <w:b/>
          <w:sz w:val="28"/>
          <w:szCs w:val="28"/>
        </w:rPr>
        <w:t>四、学时分配</w:t>
      </w:r>
    </w:p>
    <w:p w:rsidR="00F81730" w:rsidRDefault="007E612E">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2765"/>
        <w:gridCol w:w="2766"/>
      </w:tblGrid>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学时分配</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导论</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2</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商务沟通与商务谈判概述</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2</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商务沟通基本流程</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2</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商务沟通方式</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2</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商务沟通技巧</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4</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商务谈判的基本理论</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2</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商务谈判准备</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4</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lastRenderedPageBreak/>
              <w:t>第八章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商务谈判过程</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4</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商务谈判中的价格谈判</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4</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商务谈判策略</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2</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商务谈判礼仪与礼节</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2</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国际商务谈判</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2</w:t>
            </w:r>
          </w:p>
        </w:tc>
      </w:tr>
      <w:tr w:rsidR="00F81730">
        <w:trPr>
          <w:trHeight w:val="340"/>
          <w:jc w:val="center"/>
        </w:trPr>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第十三章</w:t>
            </w:r>
          </w:p>
        </w:tc>
        <w:tc>
          <w:tcPr>
            <w:tcW w:w="2765"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模拟商务谈判</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2</w:t>
            </w:r>
          </w:p>
        </w:tc>
      </w:tr>
      <w:tr w:rsidR="00F81730">
        <w:trPr>
          <w:trHeight w:val="340"/>
          <w:jc w:val="center"/>
        </w:trPr>
        <w:tc>
          <w:tcPr>
            <w:tcW w:w="5530" w:type="dxa"/>
            <w:gridSpan w:val="2"/>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总  计</w:t>
            </w:r>
          </w:p>
        </w:tc>
        <w:tc>
          <w:tcPr>
            <w:tcW w:w="2766" w:type="dxa"/>
            <w:vAlign w:val="center"/>
          </w:tcPr>
          <w:p w:rsidR="00F81730" w:rsidRDefault="007E612E">
            <w:pPr>
              <w:widowControl/>
              <w:spacing w:beforeLines="50" w:before="156" w:afterLines="50" w:after="156"/>
              <w:jc w:val="center"/>
              <w:rPr>
                <w:rFonts w:ascii="宋体" w:eastAsia="宋体" w:hAnsi="宋体"/>
              </w:rPr>
            </w:pPr>
            <w:r>
              <w:rPr>
                <w:rFonts w:ascii="宋体" w:eastAsia="宋体" w:hAnsi="宋体" w:hint="eastAsia"/>
              </w:rPr>
              <w:t>34</w:t>
            </w:r>
          </w:p>
        </w:tc>
      </w:tr>
    </w:tbl>
    <w:p w:rsidR="00F81730" w:rsidRDefault="007E612E">
      <w:pPr>
        <w:widowControl/>
        <w:spacing w:beforeLines="50" w:before="156" w:afterLines="50" w:after="156"/>
        <w:ind w:firstLineChars="200" w:firstLine="562"/>
        <w:jc w:val="left"/>
      </w:pPr>
      <w:r>
        <w:rPr>
          <w:rFonts w:ascii="黑体" w:eastAsia="黑体" w:hAnsi="黑体" w:hint="eastAsia"/>
          <w:b/>
          <w:sz w:val="28"/>
          <w:szCs w:val="28"/>
        </w:rPr>
        <w:t>五、教学进度</w:t>
      </w:r>
    </w:p>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1642"/>
        <w:gridCol w:w="929"/>
        <w:gridCol w:w="1145"/>
        <w:gridCol w:w="1145"/>
        <w:gridCol w:w="1145"/>
        <w:gridCol w:w="1386"/>
        <w:gridCol w:w="904"/>
      </w:tblGrid>
      <w:tr w:rsidR="00F81730">
        <w:trPr>
          <w:trHeight w:val="340"/>
          <w:jc w:val="center"/>
        </w:trPr>
        <w:tc>
          <w:tcPr>
            <w:tcW w:w="1642" w:type="dxa"/>
            <w:vAlign w:val="center"/>
          </w:tcPr>
          <w:p w:rsidR="00F81730" w:rsidRDefault="007E612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rsidR="00F81730" w:rsidRDefault="007E612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rsidR="00F81730" w:rsidRDefault="007E612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rsidR="00F81730" w:rsidRDefault="007E612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rsidR="00F81730" w:rsidRDefault="007E612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rsidR="00F81730" w:rsidRDefault="007E612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rsidR="00F81730" w:rsidRDefault="007E612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导论</w:t>
            </w:r>
          </w:p>
        </w:tc>
        <w:tc>
          <w:tcPr>
            <w:tcW w:w="1145" w:type="dxa"/>
            <w:vAlign w:val="center"/>
          </w:tcPr>
          <w:p w:rsidR="00F81730" w:rsidRDefault="007E612E">
            <w:pPr>
              <w:widowControl/>
              <w:spacing w:beforeLines="50" w:before="156" w:afterLines="50" w:after="156"/>
              <w:jc w:val="center"/>
              <w:rPr>
                <w:rFonts w:ascii="宋体" w:eastAsia="宋体" w:hAnsi="宋体" w:cs="宋体"/>
                <w:szCs w:val="21"/>
              </w:rPr>
            </w:pPr>
            <w:r>
              <w:rPr>
                <w:rFonts w:ascii="宋体" w:eastAsia="宋体" w:hAnsi="宋体" w:cs="宋体" w:hint="eastAsia"/>
              </w:rPr>
              <w:t>商务沟通与商务谈判基本概念</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了解商务沟通、谈判的基本概念</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商务沟通与商务谈判概述</w:t>
            </w:r>
          </w:p>
        </w:tc>
        <w:tc>
          <w:tcPr>
            <w:tcW w:w="1145" w:type="dxa"/>
            <w:vAlign w:val="center"/>
          </w:tcPr>
          <w:p w:rsidR="00F81730" w:rsidRDefault="007E612E">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商务沟通与谈判的概念，特征与职能</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cs="宋体" w:hint="eastAsia"/>
                <w:szCs w:val="21"/>
              </w:rPr>
              <w:t>熟悉商务沟通与谈判的概念，特征与职能</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商务沟通基本流程</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信息沟通一般流程和商务沟通的基本流程</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了解信息沟通一般流程和商务沟通的基本流程</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商务沟通方式</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商务沟通中语言沟通、行为语言沟通</w:t>
            </w:r>
            <w:r>
              <w:rPr>
                <w:rFonts w:ascii="宋体" w:eastAsia="宋体" w:hAnsi="宋体" w:hint="eastAsia"/>
                <w:szCs w:val="21"/>
              </w:rPr>
              <w:lastRenderedPageBreak/>
              <w:t>以及文字处理</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2</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掌握语言沟通和行为沟通基本技巧和方法，加强文字处理</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5-6</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商务沟通技巧</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商务沟通技巧和改善方法</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掌握商务沟通技巧和冲突管理方法，塑造良好个人形象</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商务谈判的基本理论</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商务谈判基本理论</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了解商务谈判基本模式理论和需要理论</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8-9</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商务谈判准备</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商务谈判准备工作原则、范围和方法</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熟悉商务谈判准备工作原则、范围和方法</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10-11</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商务谈判过程</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商务谈判开局阶段、磋商阶段和结束阶段具体内容和任务</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理解商务谈判开局阶段、磋商阶段和结束阶段具体内容和任务</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12-13</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商务谈判中的价格谈判</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商务谈判价格谈判的报价、价格解评和基本策略</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掌握价格谈判过程中基本策略运用和基本技巧</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商务谈判策略</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具体情况对应不同谈判策略</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要求根据不同的情况准确选择和运用对应谈判策略</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15</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商务谈判礼仪与礼节</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商务谈判中的相关</w:t>
            </w:r>
            <w:r>
              <w:rPr>
                <w:rFonts w:ascii="宋体" w:eastAsia="宋体" w:hAnsi="宋体" w:hint="eastAsia"/>
                <w:szCs w:val="21"/>
              </w:rPr>
              <w:lastRenderedPageBreak/>
              <w:t>礼仪和礼节</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2</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掌握并运用常用的商务</w:t>
            </w:r>
            <w:r>
              <w:rPr>
                <w:rFonts w:ascii="宋体" w:eastAsia="宋体" w:hAnsi="宋体" w:hint="eastAsia"/>
                <w:szCs w:val="21"/>
              </w:rPr>
              <w:lastRenderedPageBreak/>
              <w:t>谈判礼仪和礼节</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16</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国际商务谈判</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国际商务谈判基本特征和要求</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理解和掌握国际商务谈判基本特征和要求，区分中西方商人谈判差异</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17</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模拟商务谈判</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商务谈判的计划和准备，展示沟通技巧</w:t>
            </w:r>
          </w:p>
        </w:tc>
        <w:tc>
          <w:tcPr>
            <w:tcW w:w="1145"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掌握商务谈判的计划和准备，展示沟通技巧</w:t>
            </w:r>
          </w:p>
        </w:tc>
        <w:tc>
          <w:tcPr>
            <w:tcW w:w="904" w:type="dxa"/>
            <w:vAlign w:val="center"/>
          </w:tcPr>
          <w:p w:rsidR="00F81730" w:rsidRDefault="00F81730">
            <w:pPr>
              <w:widowControl/>
              <w:spacing w:beforeLines="50" w:before="156" w:afterLines="50" w:after="156"/>
              <w:jc w:val="center"/>
              <w:rPr>
                <w:rFonts w:ascii="宋体" w:eastAsia="宋体" w:hAnsi="宋体"/>
                <w:szCs w:val="21"/>
              </w:rPr>
            </w:pPr>
          </w:p>
        </w:tc>
      </w:tr>
      <w:tr w:rsidR="00F81730">
        <w:trPr>
          <w:trHeight w:val="340"/>
          <w:jc w:val="center"/>
        </w:trPr>
        <w:tc>
          <w:tcPr>
            <w:tcW w:w="1642" w:type="dxa"/>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18</w:t>
            </w:r>
          </w:p>
        </w:tc>
        <w:tc>
          <w:tcPr>
            <w:tcW w:w="929" w:type="dxa"/>
          </w:tcPr>
          <w:p w:rsidR="00F81730" w:rsidRDefault="00F81730">
            <w:pPr>
              <w:widowControl/>
              <w:spacing w:beforeLines="50" w:before="156" w:afterLines="50" w:after="156"/>
              <w:jc w:val="left"/>
              <w:rPr>
                <w:rFonts w:ascii="宋体" w:eastAsia="宋体" w:hAnsi="宋体"/>
                <w:szCs w:val="21"/>
              </w:rPr>
            </w:pPr>
          </w:p>
        </w:tc>
        <w:tc>
          <w:tcPr>
            <w:tcW w:w="5725" w:type="dxa"/>
            <w:gridSpan w:val="5"/>
            <w:vAlign w:val="center"/>
          </w:tcPr>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szCs w:val="21"/>
              </w:rPr>
              <w:t>停课考试</w:t>
            </w:r>
          </w:p>
        </w:tc>
      </w:tr>
    </w:tbl>
    <w:p w:rsidR="00F81730" w:rsidRDefault="007E612E">
      <w:pPr>
        <w:widowControl/>
        <w:spacing w:beforeLines="50" w:before="156" w:afterLines="50" w:after="156"/>
        <w:ind w:firstLineChars="200" w:firstLine="562"/>
        <w:jc w:val="left"/>
      </w:pPr>
      <w:r>
        <w:rPr>
          <w:rFonts w:ascii="黑体" w:eastAsia="黑体" w:hAnsi="黑体" w:hint="eastAsia"/>
          <w:b/>
          <w:sz w:val="28"/>
          <w:szCs w:val="28"/>
        </w:rPr>
        <w:t>六、教材及参考书目</w:t>
      </w:r>
    </w:p>
    <w:p w:rsidR="00F81730" w:rsidRDefault="007E612E">
      <w:pPr>
        <w:widowControl/>
        <w:numPr>
          <w:ilvl w:val="0"/>
          <w:numId w:val="2"/>
        </w:numPr>
        <w:spacing w:beforeLines="50" w:before="156" w:afterLines="50" w:after="156"/>
        <w:ind w:firstLineChars="200" w:firstLine="420"/>
        <w:jc w:val="left"/>
        <w:rPr>
          <w:rFonts w:ascii="宋体" w:eastAsia="宋体" w:hAnsi="宋体"/>
        </w:rPr>
      </w:pPr>
      <w:r>
        <w:rPr>
          <w:rFonts w:ascii="宋体" w:eastAsia="宋体" w:hAnsi="宋体" w:hint="eastAsia"/>
        </w:rPr>
        <w:t>张守刚.《商务沟通与谈判》，人民邮电出版社，2010年.</w:t>
      </w:r>
    </w:p>
    <w:p w:rsidR="00F81730" w:rsidRDefault="007E612E">
      <w:pPr>
        <w:widowControl/>
        <w:numPr>
          <w:ilvl w:val="0"/>
          <w:numId w:val="2"/>
        </w:numPr>
        <w:spacing w:beforeLines="50" w:before="156" w:afterLines="50" w:after="156"/>
        <w:ind w:firstLineChars="200" w:firstLine="420"/>
        <w:jc w:val="left"/>
        <w:rPr>
          <w:rFonts w:ascii="宋体" w:eastAsia="宋体" w:hAnsi="宋体"/>
        </w:rPr>
      </w:pPr>
      <w:r>
        <w:rPr>
          <w:rFonts w:ascii="宋体" w:eastAsia="宋体" w:hAnsi="宋体" w:hint="eastAsia"/>
        </w:rPr>
        <w:t>樊建廷等编著.《商务谈判》,东北财经大学出版社，2011年第三版.</w:t>
      </w:r>
    </w:p>
    <w:p w:rsidR="00F81730" w:rsidRDefault="007E612E">
      <w:pPr>
        <w:widowControl/>
        <w:numPr>
          <w:ilvl w:val="0"/>
          <w:numId w:val="2"/>
        </w:numPr>
        <w:spacing w:beforeLines="50" w:before="156" w:afterLines="50" w:after="156"/>
        <w:ind w:firstLineChars="200" w:firstLine="420"/>
        <w:jc w:val="left"/>
        <w:rPr>
          <w:rFonts w:ascii="宋体" w:eastAsia="宋体" w:hAnsi="宋体"/>
        </w:rPr>
      </w:pPr>
      <w:r>
        <w:rPr>
          <w:rFonts w:ascii="宋体" w:eastAsia="宋体" w:hAnsi="宋体" w:hint="eastAsia"/>
        </w:rPr>
        <w:t>庄恩平.《跨文化商务沟通案例教程》，上海外语教育出版社，2010年.</w:t>
      </w:r>
    </w:p>
    <w:p w:rsidR="00F81730" w:rsidRDefault="007E612E">
      <w:pPr>
        <w:widowControl/>
        <w:numPr>
          <w:ilvl w:val="0"/>
          <w:numId w:val="2"/>
        </w:numPr>
        <w:spacing w:beforeLines="50" w:before="156" w:afterLines="50" w:after="156"/>
        <w:ind w:firstLineChars="200" w:firstLine="420"/>
        <w:jc w:val="left"/>
        <w:rPr>
          <w:rFonts w:ascii="宋体" w:eastAsia="宋体" w:hAnsi="宋体"/>
        </w:rPr>
      </w:pPr>
      <w:r>
        <w:rPr>
          <w:rFonts w:ascii="宋体" w:eastAsia="宋体" w:hAnsi="宋体" w:hint="eastAsia"/>
        </w:rPr>
        <w:t>罗杰 道森.《优势谈判 一位王牌谈判大师的制胜秘诀》，海天出版社，2011年.</w:t>
      </w:r>
    </w:p>
    <w:p w:rsidR="00F81730" w:rsidRDefault="007E612E">
      <w:pPr>
        <w:widowControl/>
        <w:numPr>
          <w:ilvl w:val="0"/>
          <w:numId w:val="2"/>
        </w:numPr>
        <w:spacing w:beforeLines="50" w:before="156" w:afterLines="50" w:after="156"/>
        <w:ind w:firstLineChars="200" w:firstLine="420"/>
        <w:jc w:val="left"/>
        <w:rPr>
          <w:rFonts w:ascii="宋体" w:eastAsia="宋体" w:hAnsi="宋体"/>
        </w:rPr>
      </w:pPr>
      <w:r>
        <w:rPr>
          <w:rFonts w:ascii="宋体" w:eastAsia="宋体" w:hAnsi="宋体" w:hint="eastAsia"/>
        </w:rPr>
        <w:t>金正昆.《商务礼仪》，陕西师范大学出版社，2012年.</w:t>
      </w:r>
    </w:p>
    <w:p w:rsidR="00F81730" w:rsidRDefault="007E612E">
      <w:pPr>
        <w:widowControl/>
        <w:numPr>
          <w:ilvl w:val="0"/>
          <w:numId w:val="2"/>
        </w:numPr>
        <w:spacing w:beforeLines="50" w:before="156" w:afterLines="50" w:after="156"/>
        <w:ind w:firstLineChars="200" w:firstLine="420"/>
        <w:jc w:val="left"/>
        <w:rPr>
          <w:rFonts w:ascii="宋体" w:eastAsia="宋体" w:hAnsi="宋体"/>
        </w:rPr>
      </w:pPr>
      <w:r>
        <w:rPr>
          <w:rFonts w:ascii="宋体" w:eastAsia="宋体" w:hAnsi="宋体" w:hint="eastAsia"/>
        </w:rPr>
        <w:t>莉莲•钱尼，珍妮特•马丁.《跨文化商务沟通（英文版•第6版）》，中国人民大学出版社，2013年.</w:t>
      </w:r>
    </w:p>
    <w:p w:rsidR="00F81730" w:rsidRDefault="007E612E">
      <w:pPr>
        <w:widowControl/>
        <w:numPr>
          <w:ilvl w:val="0"/>
          <w:numId w:val="2"/>
        </w:numPr>
        <w:spacing w:beforeLines="50" w:before="156" w:afterLines="50" w:after="156"/>
        <w:ind w:firstLineChars="200" w:firstLine="420"/>
        <w:jc w:val="left"/>
        <w:rPr>
          <w:rFonts w:ascii="宋体" w:eastAsia="宋体" w:hAnsi="宋体"/>
        </w:rPr>
      </w:pPr>
      <w:r>
        <w:rPr>
          <w:rFonts w:ascii="宋体" w:eastAsia="宋体" w:hAnsi="宋体" w:hint="eastAsia"/>
        </w:rPr>
        <w:t>罗伊•J•列维奇.《国际商务谈判（英文版•第六版）》，中国人民大学出版社，2014年.</w:t>
      </w:r>
    </w:p>
    <w:p w:rsidR="00F81730" w:rsidRDefault="007E612E">
      <w:pPr>
        <w:widowControl/>
        <w:numPr>
          <w:ilvl w:val="0"/>
          <w:numId w:val="2"/>
        </w:numPr>
        <w:spacing w:beforeLines="50" w:before="156" w:afterLines="50" w:after="156"/>
        <w:ind w:firstLineChars="200" w:firstLine="420"/>
        <w:jc w:val="left"/>
        <w:rPr>
          <w:rFonts w:ascii="宋体" w:eastAsia="宋体" w:hAnsi="宋体"/>
        </w:rPr>
      </w:pPr>
      <w:r>
        <w:rPr>
          <w:rFonts w:ascii="宋体" w:eastAsia="宋体" w:hAnsi="宋体" w:hint="eastAsia"/>
        </w:rPr>
        <w:t>刘丽娜.《哈佛商务礼仪课》，中国法制出版社，2014年.</w:t>
      </w:r>
    </w:p>
    <w:p w:rsidR="00F81730" w:rsidRDefault="007E612E">
      <w:pPr>
        <w:widowControl/>
        <w:numPr>
          <w:ilvl w:val="0"/>
          <w:numId w:val="2"/>
        </w:numPr>
        <w:spacing w:beforeLines="50" w:before="156" w:afterLines="50" w:after="156"/>
        <w:ind w:firstLineChars="200" w:firstLine="420"/>
        <w:jc w:val="left"/>
        <w:rPr>
          <w:rFonts w:ascii="宋体" w:eastAsia="宋体" w:hAnsi="宋体"/>
        </w:rPr>
      </w:pPr>
      <w:r>
        <w:rPr>
          <w:rFonts w:ascii="宋体" w:eastAsia="宋体" w:hAnsi="宋体" w:hint="eastAsia"/>
        </w:rPr>
        <w:t xml:space="preserve">Reynolds, Valentine &amp; </w:t>
      </w:r>
      <w:proofErr w:type="spellStart"/>
      <w:r>
        <w:rPr>
          <w:rFonts w:ascii="宋体" w:eastAsia="宋体" w:hAnsi="宋体" w:hint="eastAsia"/>
        </w:rPr>
        <w:t>Munter</w:t>
      </w:r>
      <w:proofErr w:type="spellEnd"/>
      <w:r>
        <w:rPr>
          <w:rFonts w:ascii="宋体" w:eastAsia="宋体" w:hAnsi="宋体" w:hint="eastAsia"/>
        </w:rPr>
        <w:t>. Guide to Cross-Cultural Communications[M]， Prentice Hall，2011.</w:t>
      </w:r>
    </w:p>
    <w:p w:rsidR="00F81730" w:rsidRDefault="007E612E">
      <w:pPr>
        <w:widowControl/>
        <w:numPr>
          <w:ilvl w:val="0"/>
          <w:numId w:val="2"/>
        </w:numPr>
        <w:spacing w:beforeLines="50" w:before="156" w:afterLines="50" w:after="156"/>
        <w:ind w:firstLineChars="200" w:firstLine="420"/>
        <w:jc w:val="left"/>
        <w:rPr>
          <w:rFonts w:ascii="宋体" w:eastAsia="宋体" w:hAnsi="宋体"/>
        </w:rPr>
      </w:pPr>
      <w:proofErr w:type="spellStart"/>
      <w:r>
        <w:rPr>
          <w:rFonts w:ascii="宋体" w:eastAsia="宋体" w:hAnsi="宋体" w:hint="eastAsia"/>
        </w:rPr>
        <w:t>Budjac</w:t>
      </w:r>
      <w:proofErr w:type="spellEnd"/>
      <w:r>
        <w:rPr>
          <w:rFonts w:ascii="宋体" w:eastAsia="宋体" w:hAnsi="宋体" w:hint="eastAsia"/>
        </w:rPr>
        <w:t xml:space="preserve"> Corvette. Conflict Management: A Practical Guide to Developing Negotiation Strategies[M], Prentice Hall,2007. </w:t>
      </w:r>
      <w:r>
        <w:rPr>
          <w:rFonts w:ascii="宋体" w:eastAsia="宋体" w:hAnsi="宋体"/>
        </w:rPr>
        <w:t xml:space="preserve">   </w:t>
      </w:r>
    </w:p>
    <w:p w:rsidR="00F81730" w:rsidRDefault="007E612E">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rsidR="00F81730" w:rsidRDefault="007E612E">
      <w:pPr>
        <w:widowControl/>
        <w:numPr>
          <w:ilvl w:val="0"/>
          <w:numId w:val="3"/>
        </w:numPr>
        <w:spacing w:beforeLines="50" w:before="156" w:afterLines="50" w:after="156"/>
        <w:ind w:firstLineChars="200" w:firstLine="420"/>
        <w:jc w:val="left"/>
        <w:rPr>
          <w:rFonts w:ascii="宋体" w:eastAsia="宋体" w:hAnsi="宋体"/>
        </w:rPr>
      </w:pPr>
      <w:r>
        <w:rPr>
          <w:rFonts w:ascii="宋体" w:eastAsia="宋体" w:hAnsi="宋体" w:hint="eastAsia"/>
        </w:rPr>
        <w:t>理论讲授。讲授有关商务沟通、商务谈判、商务礼仪相关的理论知识，让学生在全面系统学习的基础上掌握知识重点及分析问题的基本方法，并结合相关的案例和事例进行</w:t>
      </w:r>
      <w:r>
        <w:rPr>
          <w:rFonts w:ascii="宋体" w:eastAsia="宋体" w:hAnsi="宋体" w:hint="eastAsia"/>
        </w:rPr>
        <w:lastRenderedPageBreak/>
        <w:t xml:space="preserve">运用。在教学过程中既要体现各章之间既有内在的联系，又有相对的独立性。应弄清各章之间的联系，在总体上把握本课程中研究范围和角度，注意本课程与相关课程的关系。 </w:t>
      </w:r>
    </w:p>
    <w:p w:rsidR="00F81730" w:rsidRDefault="007E612E">
      <w:pPr>
        <w:widowControl/>
        <w:numPr>
          <w:ilvl w:val="0"/>
          <w:numId w:val="3"/>
        </w:numPr>
        <w:spacing w:beforeLines="50" w:before="156" w:afterLines="50" w:after="156"/>
        <w:ind w:firstLineChars="200" w:firstLine="420"/>
        <w:jc w:val="left"/>
        <w:rPr>
          <w:rFonts w:ascii="宋体" w:eastAsia="宋体" w:hAnsi="宋体"/>
        </w:rPr>
      </w:pPr>
      <w:r>
        <w:rPr>
          <w:rFonts w:ascii="宋体" w:eastAsia="宋体" w:hAnsi="宋体" w:hint="eastAsia"/>
        </w:rPr>
        <w:t>案例教学贯穿教学始终。每章用典型案例引出，让学生思考，然后讲授案例所包含的谈判理论、方法、原则。此外，可以让学生运用谈判的理论和技术点评发生在身边的谈判活动，寻找现实商务世界的案例。</w:t>
      </w:r>
    </w:p>
    <w:p w:rsidR="00F81730" w:rsidRDefault="007E612E">
      <w:pPr>
        <w:widowControl/>
        <w:spacing w:beforeLines="50" w:before="156" w:afterLines="50" w:after="156"/>
        <w:ind w:firstLineChars="200" w:firstLine="420"/>
        <w:jc w:val="left"/>
        <w:rPr>
          <w:rFonts w:ascii="宋体" w:eastAsia="宋体" w:hAnsi="宋体"/>
        </w:rPr>
      </w:pPr>
      <w:r>
        <w:rPr>
          <w:rFonts w:ascii="宋体" w:eastAsia="宋体" w:hAnsi="宋体" w:hint="eastAsia"/>
        </w:rPr>
        <w:t>3. 模拟商务谈判。本课程的教学倡导教与学互动，让学生参与到教学中来。组织模拟商务谈判，让学生分析谈判的具体情景，参与到具体的商务谈判中。让学生在模拟商务谈判中鉴别自己的谈判能力，在乐中学，在学中得到提高。</w:t>
      </w:r>
    </w:p>
    <w:p w:rsidR="00F81730" w:rsidRDefault="007E612E">
      <w:pPr>
        <w:widowControl/>
        <w:spacing w:beforeLines="50" w:before="156" w:afterLines="50" w:after="156"/>
        <w:ind w:firstLineChars="200" w:firstLine="420"/>
        <w:jc w:val="left"/>
        <w:rPr>
          <w:rFonts w:ascii="宋体" w:eastAsia="宋体" w:hAnsi="宋体"/>
        </w:rPr>
      </w:pPr>
      <w:r>
        <w:rPr>
          <w:rFonts w:ascii="宋体" w:eastAsia="宋体" w:hAnsi="宋体" w:hint="eastAsia"/>
        </w:rPr>
        <w:t>4. 专题讲座。在条件允许的情况下，邀请一到两位企业人员就某一个专题与学生互动，让学生更多地接触现实商务活动的情境，更好地将理论与实践相联系。</w:t>
      </w:r>
    </w:p>
    <w:p w:rsidR="00F81730" w:rsidRDefault="007E612E">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rsidR="00F81730" w:rsidRDefault="007E612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rsidR="00F81730" w:rsidRDefault="007E612E">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F81730">
        <w:trPr>
          <w:trHeight w:val="567"/>
          <w:jc w:val="center"/>
        </w:trPr>
        <w:tc>
          <w:tcPr>
            <w:tcW w:w="2847" w:type="dxa"/>
            <w:vAlign w:val="center"/>
          </w:tcPr>
          <w:p w:rsidR="00F81730" w:rsidRDefault="007E612E">
            <w:pPr>
              <w:pStyle w:val="a3"/>
              <w:spacing w:beforeLines="50" w:before="156" w:afterLines="50" w:after="156"/>
              <w:jc w:val="center"/>
              <w:rPr>
                <w:rFonts w:hAnsi="宋体"/>
                <w:b/>
              </w:rPr>
            </w:pPr>
            <w:r>
              <w:rPr>
                <w:rFonts w:hAnsi="宋体" w:hint="eastAsia"/>
                <w:b/>
              </w:rPr>
              <w:t>课程目标</w:t>
            </w:r>
          </w:p>
        </w:tc>
        <w:tc>
          <w:tcPr>
            <w:tcW w:w="2849" w:type="dxa"/>
            <w:vAlign w:val="center"/>
          </w:tcPr>
          <w:p w:rsidR="00F81730" w:rsidRDefault="007E612E">
            <w:pPr>
              <w:pStyle w:val="a3"/>
              <w:spacing w:beforeLines="50" w:before="156" w:afterLines="50" w:after="156"/>
              <w:jc w:val="center"/>
              <w:rPr>
                <w:rFonts w:hAnsi="宋体"/>
                <w:b/>
              </w:rPr>
            </w:pPr>
            <w:r>
              <w:rPr>
                <w:rFonts w:hAnsi="宋体" w:hint="eastAsia"/>
                <w:b/>
              </w:rPr>
              <w:t>考核要点</w:t>
            </w:r>
          </w:p>
        </w:tc>
        <w:tc>
          <w:tcPr>
            <w:tcW w:w="2849" w:type="dxa"/>
            <w:vAlign w:val="center"/>
          </w:tcPr>
          <w:p w:rsidR="00F81730" w:rsidRDefault="007E612E">
            <w:pPr>
              <w:pStyle w:val="a3"/>
              <w:spacing w:beforeLines="50" w:before="156" w:afterLines="50" w:after="156"/>
              <w:jc w:val="center"/>
              <w:rPr>
                <w:rFonts w:hAnsi="宋体"/>
                <w:b/>
              </w:rPr>
            </w:pPr>
            <w:r>
              <w:rPr>
                <w:rFonts w:hAnsi="宋体" w:hint="eastAsia"/>
                <w:b/>
              </w:rPr>
              <w:t>考核方式</w:t>
            </w:r>
          </w:p>
        </w:tc>
      </w:tr>
      <w:tr w:rsidR="00F81730">
        <w:trPr>
          <w:trHeight w:val="567"/>
          <w:jc w:val="center"/>
        </w:trPr>
        <w:tc>
          <w:tcPr>
            <w:tcW w:w="2847" w:type="dxa"/>
            <w:vAlign w:val="center"/>
          </w:tcPr>
          <w:p w:rsidR="00F81730" w:rsidRDefault="007E612E">
            <w:pPr>
              <w:pStyle w:val="a3"/>
              <w:spacing w:beforeLines="50" w:before="156" w:afterLines="50" w:after="156"/>
              <w:jc w:val="center"/>
              <w:rPr>
                <w:rFonts w:hAnsi="宋体"/>
              </w:rPr>
            </w:pPr>
            <w:r>
              <w:rPr>
                <w:rFonts w:hAnsi="宋体" w:hint="eastAsia"/>
              </w:rPr>
              <w:t>课程目标1</w:t>
            </w:r>
          </w:p>
        </w:tc>
        <w:tc>
          <w:tcPr>
            <w:tcW w:w="2849" w:type="dxa"/>
            <w:vAlign w:val="center"/>
          </w:tcPr>
          <w:p w:rsidR="00F81730" w:rsidRDefault="007E612E">
            <w:pPr>
              <w:pStyle w:val="a3"/>
              <w:spacing w:beforeLines="50" w:before="156" w:afterLines="50" w:after="156"/>
              <w:jc w:val="center"/>
              <w:rPr>
                <w:rFonts w:hAnsi="宋体"/>
                <w:b/>
              </w:rPr>
            </w:pPr>
            <w:r>
              <w:rPr>
                <w:rFonts w:ascii="Arial" w:hAnsi="Arial" w:cs="Arial"/>
                <w:bCs/>
                <w:color w:val="333333"/>
                <w:szCs w:val="21"/>
              </w:rPr>
              <w:t>商</w:t>
            </w:r>
            <w:r>
              <w:rPr>
                <w:rFonts w:ascii="Arial" w:hAnsi="Arial" w:cs="Arial"/>
                <w:color w:val="333333"/>
                <w:szCs w:val="21"/>
              </w:rPr>
              <w:t>务沟通与谈判的基本原理</w:t>
            </w:r>
            <w:r>
              <w:rPr>
                <w:rFonts w:ascii="Arial" w:hAnsi="Arial" w:cs="Arial" w:hint="eastAsia"/>
                <w:color w:val="333333"/>
                <w:szCs w:val="21"/>
              </w:rPr>
              <w:t>、特征、目的，商务</w:t>
            </w:r>
            <w:r>
              <w:rPr>
                <w:rFonts w:ascii="Arial" w:hAnsi="Arial" w:cs="Arial"/>
                <w:color w:val="333333"/>
                <w:szCs w:val="21"/>
              </w:rPr>
              <w:t>沟通与谈判的策略和技巧</w:t>
            </w:r>
            <w:r>
              <w:rPr>
                <w:rFonts w:ascii="Arial" w:hAnsi="Arial" w:cs="Arial" w:hint="eastAsia"/>
                <w:color w:val="333333"/>
                <w:szCs w:val="21"/>
              </w:rPr>
              <w:t>。</w:t>
            </w:r>
          </w:p>
        </w:tc>
        <w:tc>
          <w:tcPr>
            <w:tcW w:w="2849" w:type="dxa"/>
            <w:vAlign w:val="center"/>
          </w:tcPr>
          <w:p w:rsidR="00F81730" w:rsidRDefault="007E612E">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F81730" w:rsidRDefault="007E612E">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F81730" w:rsidRDefault="007E612E">
            <w:pPr>
              <w:pStyle w:val="a3"/>
              <w:spacing w:beforeLines="50" w:before="156" w:afterLines="50" w:after="156"/>
              <w:jc w:val="center"/>
              <w:rPr>
                <w:rFonts w:hAnsi="宋体"/>
                <w:b/>
              </w:rPr>
            </w:pPr>
            <w:r>
              <w:rPr>
                <w:rFonts w:hAnsi="宋体" w:hint="eastAsia"/>
                <w:color w:val="000000"/>
                <w:szCs w:val="21"/>
              </w:rPr>
              <w:t>3.期末考试</w:t>
            </w:r>
          </w:p>
        </w:tc>
      </w:tr>
      <w:tr w:rsidR="00F81730">
        <w:trPr>
          <w:trHeight w:val="567"/>
          <w:jc w:val="center"/>
        </w:trPr>
        <w:tc>
          <w:tcPr>
            <w:tcW w:w="2847" w:type="dxa"/>
            <w:vAlign w:val="center"/>
          </w:tcPr>
          <w:p w:rsidR="00F81730" w:rsidRDefault="007E612E">
            <w:pPr>
              <w:pStyle w:val="a3"/>
              <w:spacing w:beforeLines="50" w:before="156" w:afterLines="50" w:after="156"/>
              <w:jc w:val="center"/>
              <w:rPr>
                <w:rFonts w:hAnsi="宋体"/>
              </w:rPr>
            </w:pPr>
            <w:r>
              <w:rPr>
                <w:rFonts w:hAnsi="宋体" w:hint="eastAsia"/>
              </w:rPr>
              <w:t>课程目标2</w:t>
            </w:r>
          </w:p>
        </w:tc>
        <w:tc>
          <w:tcPr>
            <w:tcW w:w="2849" w:type="dxa"/>
            <w:vAlign w:val="center"/>
          </w:tcPr>
          <w:p w:rsidR="00F81730" w:rsidRDefault="007E612E">
            <w:pPr>
              <w:pStyle w:val="a3"/>
              <w:spacing w:beforeLines="50" w:before="156" w:afterLines="50" w:after="156"/>
              <w:jc w:val="center"/>
              <w:rPr>
                <w:rFonts w:hAnsi="宋体"/>
                <w:b/>
              </w:rPr>
            </w:pPr>
            <w:r>
              <w:rPr>
                <w:rFonts w:hAnsi="宋体" w:cs="宋体" w:hint="eastAsia"/>
                <w:bCs/>
              </w:rPr>
              <w:t>商务谈判中的礼仪礼节,</w:t>
            </w:r>
            <w:r>
              <w:rPr>
                <w:rFonts w:ascii="Arial" w:hAnsi="Arial" w:cs="Arial"/>
                <w:color w:val="333333"/>
                <w:szCs w:val="21"/>
              </w:rPr>
              <w:t>通过沟通塑造成功的自我形象和积极的人际关系的方法</w:t>
            </w:r>
            <w:r>
              <w:rPr>
                <w:rFonts w:ascii="Arial" w:hAnsi="Arial" w:cs="Arial" w:hint="eastAsia"/>
                <w:color w:val="333333"/>
                <w:szCs w:val="21"/>
              </w:rPr>
              <w:t>。</w:t>
            </w:r>
          </w:p>
        </w:tc>
        <w:tc>
          <w:tcPr>
            <w:tcW w:w="2849" w:type="dxa"/>
            <w:vAlign w:val="center"/>
          </w:tcPr>
          <w:p w:rsidR="00F81730" w:rsidRDefault="007E612E">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F81730" w:rsidRDefault="007E612E">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F81730" w:rsidRDefault="007E612E">
            <w:pPr>
              <w:pStyle w:val="a3"/>
              <w:spacing w:beforeLines="50" w:before="156" w:afterLines="50" w:after="156"/>
              <w:jc w:val="center"/>
              <w:rPr>
                <w:rFonts w:hAnsi="宋体"/>
                <w:b/>
              </w:rPr>
            </w:pPr>
            <w:r>
              <w:rPr>
                <w:rFonts w:hAnsi="宋体" w:hint="eastAsia"/>
                <w:color w:val="000000"/>
                <w:szCs w:val="21"/>
              </w:rPr>
              <w:t>3.期末考试</w:t>
            </w:r>
          </w:p>
        </w:tc>
      </w:tr>
      <w:tr w:rsidR="00F81730">
        <w:trPr>
          <w:trHeight w:val="567"/>
          <w:jc w:val="center"/>
        </w:trPr>
        <w:tc>
          <w:tcPr>
            <w:tcW w:w="2847" w:type="dxa"/>
            <w:vAlign w:val="center"/>
          </w:tcPr>
          <w:p w:rsidR="00F81730" w:rsidRDefault="007E612E">
            <w:pPr>
              <w:pStyle w:val="a3"/>
              <w:spacing w:beforeLines="50" w:before="156" w:afterLines="50" w:after="156"/>
              <w:jc w:val="center"/>
              <w:rPr>
                <w:rFonts w:hAnsi="宋体"/>
              </w:rPr>
            </w:pPr>
            <w:r>
              <w:rPr>
                <w:rFonts w:hAnsi="宋体" w:hint="eastAsia"/>
              </w:rPr>
              <w:t>课程目标3</w:t>
            </w:r>
          </w:p>
        </w:tc>
        <w:tc>
          <w:tcPr>
            <w:tcW w:w="2849" w:type="dxa"/>
            <w:vAlign w:val="center"/>
          </w:tcPr>
          <w:p w:rsidR="00F81730" w:rsidRDefault="007E612E">
            <w:pPr>
              <w:pStyle w:val="a3"/>
              <w:spacing w:beforeLines="50" w:before="156" w:afterLines="50" w:after="156"/>
              <w:jc w:val="center"/>
              <w:rPr>
                <w:rFonts w:hAnsi="宋体"/>
                <w:b/>
              </w:rPr>
            </w:pPr>
            <w:r>
              <w:rPr>
                <w:rFonts w:ascii="Arial" w:hAnsi="Arial" w:cs="Arial"/>
                <w:color w:val="333333"/>
                <w:szCs w:val="21"/>
              </w:rPr>
              <w:t>有效、系统地计划和准备一个商务谈判，包括撰写商务谈判计划书</w:t>
            </w:r>
            <w:r>
              <w:rPr>
                <w:rFonts w:ascii="Arial" w:hAnsi="Arial" w:cs="Arial" w:hint="eastAsia"/>
                <w:color w:val="333333"/>
                <w:szCs w:val="21"/>
              </w:rPr>
              <w:t>。</w:t>
            </w:r>
          </w:p>
        </w:tc>
        <w:tc>
          <w:tcPr>
            <w:tcW w:w="2849" w:type="dxa"/>
            <w:vAlign w:val="center"/>
          </w:tcPr>
          <w:p w:rsidR="00F81730" w:rsidRDefault="007E612E">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F81730" w:rsidRDefault="007E612E">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F81730" w:rsidRDefault="007E612E">
            <w:pPr>
              <w:pStyle w:val="a3"/>
              <w:spacing w:beforeLines="50" w:before="156" w:afterLines="50" w:after="156"/>
              <w:jc w:val="center"/>
              <w:rPr>
                <w:rFonts w:hAnsi="宋体"/>
                <w:b/>
              </w:rPr>
            </w:pPr>
            <w:r>
              <w:rPr>
                <w:rFonts w:hAnsi="宋体" w:hint="eastAsia"/>
                <w:color w:val="000000"/>
                <w:szCs w:val="21"/>
              </w:rPr>
              <w:t>3.期末考试</w:t>
            </w:r>
          </w:p>
        </w:tc>
      </w:tr>
    </w:tbl>
    <w:p w:rsidR="00F81730" w:rsidRDefault="007E612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rsidR="00F81730" w:rsidRDefault="007E612E">
      <w:pPr>
        <w:widowControl/>
        <w:spacing w:beforeLines="50" w:before="156" w:afterLines="50" w:after="156"/>
        <w:ind w:firstLineChars="200" w:firstLine="422"/>
        <w:jc w:val="left"/>
        <w:rPr>
          <w:rFonts w:ascii="宋体" w:eastAsia="宋体" w:hAnsi="宋体"/>
          <w:b/>
        </w:rPr>
      </w:pPr>
      <w:r>
        <w:rPr>
          <w:rFonts w:ascii="宋体" w:eastAsia="宋体" w:hAnsi="宋体" w:hint="eastAsia"/>
          <w:b/>
        </w:rPr>
        <w:t xml:space="preserve">1．评定方法 </w:t>
      </w:r>
    </w:p>
    <w:p w:rsidR="00F81730" w:rsidRDefault="007E612E">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平时成绩：2</w:t>
      </w:r>
      <w:r>
        <w:rPr>
          <w:rFonts w:ascii="宋体" w:eastAsia="宋体" w:hAnsi="宋体"/>
        </w:rPr>
        <w:t>0%</w:t>
      </w:r>
      <w:r>
        <w:rPr>
          <w:rFonts w:ascii="宋体" w:eastAsia="宋体" w:hAnsi="宋体" w:hint="eastAsia"/>
        </w:rPr>
        <w:t>，文案作业及模拟谈判：3</w:t>
      </w:r>
      <w:r>
        <w:rPr>
          <w:rFonts w:ascii="宋体" w:eastAsia="宋体" w:hAnsi="宋体"/>
        </w:rPr>
        <w:t>0%</w:t>
      </w:r>
      <w:r>
        <w:rPr>
          <w:rFonts w:ascii="宋体" w:eastAsia="宋体" w:hAnsi="宋体" w:hint="eastAsia"/>
        </w:rPr>
        <w:t>，期末考试5</w:t>
      </w:r>
      <w:r>
        <w:rPr>
          <w:rFonts w:ascii="宋体" w:eastAsia="宋体" w:hAnsi="宋体"/>
        </w:rPr>
        <w:t>0%</w:t>
      </w:r>
      <w:r>
        <w:rPr>
          <w:rFonts w:ascii="宋体" w:eastAsia="宋体" w:hAnsi="宋体" w:hint="eastAsia"/>
        </w:rPr>
        <w:t>。</w:t>
      </w:r>
    </w:p>
    <w:p w:rsidR="00F81730" w:rsidRDefault="007E612E">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rsidR="00F81730" w:rsidRDefault="007E612E">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F81730">
        <w:trPr>
          <w:jc w:val="center"/>
        </w:trPr>
        <w:tc>
          <w:tcPr>
            <w:tcW w:w="2122" w:type="dxa"/>
            <w:tcBorders>
              <w:tl2br w:val="single" w:sz="4" w:space="0" w:color="auto"/>
            </w:tcBorders>
            <w:shd w:val="clear" w:color="auto" w:fill="auto"/>
            <w:vAlign w:val="center"/>
          </w:tcPr>
          <w:p w:rsidR="00F81730" w:rsidRDefault="007E612E">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rsidR="00F81730" w:rsidRDefault="007E612E">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F81730" w:rsidRDefault="007E612E">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F81730" w:rsidRDefault="007E612E">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F81730" w:rsidRDefault="007E612E">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F81730" w:rsidRDefault="007E612E">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F81730">
        <w:trPr>
          <w:trHeight w:val="620"/>
          <w:jc w:val="center"/>
        </w:trPr>
        <w:tc>
          <w:tcPr>
            <w:tcW w:w="2122" w:type="dxa"/>
            <w:shd w:val="clear" w:color="auto" w:fill="auto"/>
            <w:vAlign w:val="center"/>
          </w:tcPr>
          <w:p w:rsidR="00F81730" w:rsidRDefault="007E612E">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课程目标1</w:t>
            </w:r>
          </w:p>
        </w:tc>
        <w:tc>
          <w:tcPr>
            <w:tcW w:w="858" w:type="dxa"/>
            <w:shd w:val="clear" w:color="auto" w:fill="auto"/>
            <w:vAlign w:val="center"/>
          </w:tcPr>
          <w:p w:rsidR="00F81730" w:rsidRDefault="007E612E">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F81730" w:rsidRDefault="007E612E">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F81730" w:rsidRDefault="007E612E">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rsidR="00F81730" w:rsidRDefault="007E612E">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F81730">
        <w:trPr>
          <w:trHeight w:val="679"/>
          <w:jc w:val="center"/>
        </w:trPr>
        <w:tc>
          <w:tcPr>
            <w:tcW w:w="2122" w:type="dxa"/>
            <w:shd w:val="clear" w:color="auto" w:fill="auto"/>
            <w:vAlign w:val="center"/>
          </w:tcPr>
          <w:p w:rsidR="00F81730" w:rsidRDefault="007E612E">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F81730" w:rsidRDefault="007E612E">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F81730" w:rsidRDefault="007E612E">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F81730" w:rsidRDefault="007E612E">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F81730" w:rsidRDefault="00F81730">
            <w:pPr>
              <w:spacing w:beforeLines="50" w:before="156" w:afterLines="50" w:after="156"/>
              <w:rPr>
                <w:rFonts w:ascii="宋体" w:eastAsia="宋体" w:hAnsi="宋体"/>
                <w:kern w:val="0"/>
                <w:szCs w:val="21"/>
              </w:rPr>
            </w:pPr>
          </w:p>
        </w:tc>
      </w:tr>
      <w:tr w:rsidR="00F81730">
        <w:trPr>
          <w:trHeight w:val="755"/>
          <w:jc w:val="center"/>
        </w:trPr>
        <w:tc>
          <w:tcPr>
            <w:tcW w:w="2122" w:type="dxa"/>
            <w:shd w:val="clear" w:color="auto" w:fill="auto"/>
            <w:vAlign w:val="center"/>
          </w:tcPr>
          <w:p w:rsidR="00F81730" w:rsidRDefault="007E612E">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F81730" w:rsidRDefault="007E612E">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F81730" w:rsidRDefault="007E612E">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F81730" w:rsidRDefault="007E612E">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F81730" w:rsidRDefault="00F81730">
            <w:pPr>
              <w:spacing w:beforeLines="50" w:before="156" w:afterLines="50" w:after="156"/>
              <w:rPr>
                <w:rFonts w:ascii="宋体" w:eastAsia="宋体" w:hAnsi="宋体"/>
                <w:kern w:val="0"/>
                <w:szCs w:val="21"/>
              </w:rPr>
            </w:pPr>
          </w:p>
        </w:tc>
      </w:tr>
    </w:tbl>
    <w:p w:rsidR="00F81730" w:rsidRDefault="007E612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F8173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F81730" w:rsidRDefault="007E612E">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F81730" w:rsidRDefault="007E612E">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F81730" w:rsidRDefault="007E612E">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F81730">
        <w:trPr>
          <w:trHeight w:val="454"/>
          <w:tblHeader/>
          <w:jc w:val="center"/>
        </w:trPr>
        <w:tc>
          <w:tcPr>
            <w:tcW w:w="993" w:type="dxa"/>
            <w:vMerge/>
            <w:tcBorders>
              <w:left w:val="single" w:sz="4" w:space="0" w:color="auto"/>
              <w:right w:val="single" w:sz="4" w:space="0" w:color="auto"/>
            </w:tcBorders>
            <w:vAlign w:val="center"/>
          </w:tcPr>
          <w:p w:rsidR="00F81730" w:rsidRDefault="00F8173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F81730" w:rsidRDefault="007E612E">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F81730" w:rsidRDefault="007E612E">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F81730" w:rsidRDefault="007E612E">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F81730" w:rsidRDefault="007E612E">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F81730" w:rsidRDefault="007E612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F81730">
        <w:trPr>
          <w:trHeight w:val="449"/>
          <w:tblHeader/>
          <w:jc w:val="center"/>
        </w:trPr>
        <w:tc>
          <w:tcPr>
            <w:tcW w:w="993" w:type="dxa"/>
            <w:vMerge/>
            <w:tcBorders>
              <w:left w:val="single" w:sz="4" w:space="0" w:color="auto"/>
              <w:right w:val="single" w:sz="4" w:space="0" w:color="auto"/>
            </w:tcBorders>
            <w:vAlign w:val="center"/>
          </w:tcPr>
          <w:p w:rsidR="00F81730" w:rsidRDefault="00F8173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F81730" w:rsidRDefault="007E612E">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F81730" w:rsidRDefault="007E612E">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F81730" w:rsidRDefault="007E612E">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F81730" w:rsidRDefault="007E612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F81730" w:rsidRDefault="007E612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F81730">
        <w:trPr>
          <w:trHeight w:val="461"/>
          <w:tblHeader/>
          <w:jc w:val="center"/>
        </w:trPr>
        <w:tc>
          <w:tcPr>
            <w:tcW w:w="993" w:type="dxa"/>
            <w:vMerge/>
            <w:tcBorders>
              <w:left w:val="single" w:sz="4" w:space="0" w:color="auto"/>
              <w:bottom w:val="single" w:sz="4" w:space="0" w:color="auto"/>
              <w:right w:val="single" w:sz="4" w:space="0" w:color="auto"/>
            </w:tcBorders>
            <w:vAlign w:val="center"/>
          </w:tcPr>
          <w:p w:rsidR="00F81730" w:rsidRDefault="00F8173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F81730" w:rsidRDefault="007E612E">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F81730" w:rsidRDefault="007E612E">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F81730" w:rsidRDefault="007E612E">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F81730" w:rsidRDefault="007E612E">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F81730" w:rsidRDefault="007E612E">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F817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F81730" w:rsidRDefault="007E612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F81730" w:rsidRDefault="007E612E">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非常全面、准确地理解商务沟通与谈判的基本概念、原理、特征，能够熟练运用商务沟通与谈判的策略和技巧</w:t>
            </w:r>
          </w:p>
        </w:tc>
        <w:tc>
          <w:tcPr>
            <w:tcW w:w="1984"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比较全面、准确地理解商务沟通与谈判的基本概念、原理、特征，较为熟练运用商务沟通与谈判的策略和技巧</w:t>
            </w:r>
          </w:p>
        </w:tc>
        <w:tc>
          <w:tcPr>
            <w:tcW w:w="1843"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对商务沟通与谈判的基本概念、原理、特征，商务沟通与谈判的策略和技巧的理解较为准确，但不全面</w:t>
            </w:r>
          </w:p>
        </w:tc>
        <w:tc>
          <w:tcPr>
            <w:tcW w:w="1779"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基本正确理解商务沟通与谈判的基本概念、原理、特征以及商务沟通与谈判的策略和技巧</w:t>
            </w:r>
          </w:p>
        </w:tc>
        <w:tc>
          <w:tcPr>
            <w:tcW w:w="1779"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不能正确理解商务沟通与谈判的基本概念、原理、特征以及商务沟通与谈判的策略和技巧</w:t>
            </w:r>
          </w:p>
        </w:tc>
      </w:tr>
      <w:tr w:rsidR="00F817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F81730" w:rsidRDefault="007E612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F81730" w:rsidRDefault="007E612E">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非常全面、准确地掌握商务谈判中的礼仪礼节和通过沟通塑造成功的自我形象和积极的人际关系的方法</w:t>
            </w:r>
          </w:p>
        </w:tc>
        <w:tc>
          <w:tcPr>
            <w:tcW w:w="1984"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比较全面、准确地掌握商务谈判中的礼仪礼节和通过沟通塑造成功的自我形象和积极的人际关系的方法</w:t>
            </w:r>
          </w:p>
        </w:tc>
        <w:tc>
          <w:tcPr>
            <w:tcW w:w="1843"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对商务谈判中的礼仪礼节和通过沟通塑造成功的自我形象和积极的人际关系的方法的理解较为准确，但不够深入</w:t>
            </w:r>
          </w:p>
        </w:tc>
        <w:tc>
          <w:tcPr>
            <w:tcW w:w="1779"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基本正确掌握商务谈判中的礼仪礼节和通过沟通塑造成功的自我形象和积极的人际关系的方法</w:t>
            </w:r>
          </w:p>
        </w:tc>
        <w:tc>
          <w:tcPr>
            <w:tcW w:w="1779"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不能正确掌握商务谈判中的礼仪礼节和通过沟通塑造成功的自我形象和积极的人际关系的方法</w:t>
            </w:r>
          </w:p>
        </w:tc>
      </w:tr>
      <w:tr w:rsidR="00F817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F81730" w:rsidRDefault="007E612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F81730" w:rsidRDefault="007E612E">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非常全面、准确地掌握如何有效、系统地计划和准备一个商务谈判，包括撰写商务谈判计划书</w:t>
            </w:r>
          </w:p>
        </w:tc>
        <w:tc>
          <w:tcPr>
            <w:tcW w:w="1984"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比较全面、准确地掌握如何有效、系统地计划和准备一个商务谈判，包括撰写商务谈判计划书</w:t>
            </w:r>
          </w:p>
        </w:tc>
        <w:tc>
          <w:tcPr>
            <w:tcW w:w="1843"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对如何有效、系统地计划和准备一个商务谈判，包括撰写商务谈判计划书的理解较为准确，但不够全面</w:t>
            </w:r>
          </w:p>
        </w:tc>
        <w:tc>
          <w:tcPr>
            <w:tcW w:w="1779"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基本正确掌握如何有效、系统地计划和准备一个商务谈判，包括撰写商务谈判计划书</w:t>
            </w:r>
          </w:p>
        </w:tc>
        <w:tc>
          <w:tcPr>
            <w:tcW w:w="1779" w:type="dxa"/>
            <w:tcBorders>
              <w:top w:val="single" w:sz="4" w:space="0" w:color="auto"/>
              <w:left w:val="single" w:sz="4" w:space="0" w:color="auto"/>
              <w:bottom w:val="single" w:sz="4" w:space="0" w:color="auto"/>
              <w:right w:val="single" w:sz="4" w:space="0" w:color="auto"/>
            </w:tcBorders>
          </w:tcPr>
          <w:p w:rsidR="00F81730" w:rsidRDefault="007E612E">
            <w:pPr>
              <w:spacing w:beforeLines="50" w:before="156" w:afterLines="50" w:after="156"/>
              <w:rPr>
                <w:rFonts w:ascii="宋体" w:eastAsia="宋体" w:hAnsi="宋体"/>
                <w:szCs w:val="21"/>
              </w:rPr>
            </w:pPr>
            <w:r>
              <w:rPr>
                <w:rFonts w:ascii="宋体" w:eastAsia="宋体" w:hAnsi="宋体" w:hint="eastAsia"/>
                <w:szCs w:val="21"/>
              </w:rPr>
              <w:t>不能正确掌握如何有效、系统地计划和准备一个商务谈判，包括撰写商务谈判计划书</w:t>
            </w:r>
          </w:p>
        </w:tc>
      </w:tr>
    </w:tbl>
    <w:p w:rsidR="00F81730" w:rsidRDefault="00F81730">
      <w:pPr>
        <w:widowControl/>
        <w:jc w:val="left"/>
        <w:rPr>
          <w:rFonts w:ascii="宋体" w:eastAsia="宋体" w:hAnsi="宋体"/>
        </w:rPr>
      </w:pPr>
    </w:p>
    <w:sectPr w:rsidR="00F81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AEF" w:usb1="C0007841"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MT">
    <w:altName w:val="MS Gothic"/>
    <w:panose1 w:val="02020603050405020304"/>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565C"/>
    <w:multiLevelType w:val="singleLevel"/>
    <w:tmpl w:val="0912565C"/>
    <w:lvl w:ilvl="0">
      <w:start w:val="1"/>
      <w:numFmt w:val="decimal"/>
      <w:suff w:val="nothing"/>
      <w:lvlText w:val="%1．"/>
      <w:lvlJc w:val="left"/>
    </w:lvl>
  </w:abstractNum>
  <w:abstractNum w:abstractNumId="1" w15:restartNumberingAfterBreak="0">
    <w:nsid w:val="3F1E62FB"/>
    <w:multiLevelType w:val="singleLevel"/>
    <w:tmpl w:val="3F1E62FB"/>
    <w:lvl w:ilvl="0">
      <w:start w:val="1"/>
      <w:numFmt w:val="decimal"/>
      <w:suff w:val="nothing"/>
      <w:lvlText w:val="%1．"/>
      <w:lvlJc w:val="left"/>
    </w:lvl>
  </w:abstractNum>
  <w:abstractNum w:abstractNumId="2" w15:restartNumberingAfterBreak="0">
    <w:nsid w:val="5DD60D1B"/>
    <w:multiLevelType w:val="singleLevel"/>
    <w:tmpl w:val="5DD60D1B"/>
    <w:lvl w:ilvl="0">
      <w:start w:val="3"/>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M5YmJmYmM0ZTY2MmMyNmIxMmE2MWMxMjU1MjFlN2MifQ=="/>
  </w:docVars>
  <w:rsids>
    <w:rsidRoot w:val="001E5724"/>
    <w:rsid w:val="00022CBB"/>
    <w:rsid w:val="00077A5F"/>
    <w:rsid w:val="000A400B"/>
    <w:rsid w:val="000F054A"/>
    <w:rsid w:val="001E5724"/>
    <w:rsid w:val="002235CA"/>
    <w:rsid w:val="00242673"/>
    <w:rsid w:val="00285327"/>
    <w:rsid w:val="002A7568"/>
    <w:rsid w:val="00313A87"/>
    <w:rsid w:val="003206BD"/>
    <w:rsid w:val="00322986"/>
    <w:rsid w:val="0034254B"/>
    <w:rsid w:val="0038665C"/>
    <w:rsid w:val="004070CF"/>
    <w:rsid w:val="00443C38"/>
    <w:rsid w:val="005A0378"/>
    <w:rsid w:val="005A6FCB"/>
    <w:rsid w:val="00665621"/>
    <w:rsid w:val="006D367B"/>
    <w:rsid w:val="006E4F82"/>
    <w:rsid w:val="006F64C9"/>
    <w:rsid w:val="007639A2"/>
    <w:rsid w:val="007C379D"/>
    <w:rsid w:val="007C62ED"/>
    <w:rsid w:val="007E39E3"/>
    <w:rsid w:val="007E612E"/>
    <w:rsid w:val="008128AD"/>
    <w:rsid w:val="008560E2"/>
    <w:rsid w:val="00886EBF"/>
    <w:rsid w:val="00972FA8"/>
    <w:rsid w:val="009D7163"/>
    <w:rsid w:val="00A03BBD"/>
    <w:rsid w:val="00A61EFD"/>
    <w:rsid w:val="00AA4570"/>
    <w:rsid w:val="00AA630A"/>
    <w:rsid w:val="00AE3D1A"/>
    <w:rsid w:val="00B03909"/>
    <w:rsid w:val="00B10760"/>
    <w:rsid w:val="00B40ECD"/>
    <w:rsid w:val="00B47312"/>
    <w:rsid w:val="00BA23F0"/>
    <w:rsid w:val="00C00798"/>
    <w:rsid w:val="00C54636"/>
    <w:rsid w:val="00CA53B2"/>
    <w:rsid w:val="00D02F99"/>
    <w:rsid w:val="00D13271"/>
    <w:rsid w:val="00D14471"/>
    <w:rsid w:val="00D417A1"/>
    <w:rsid w:val="00D45FAA"/>
    <w:rsid w:val="00D504B7"/>
    <w:rsid w:val="00D715F7"/>
    <w:rsid w:val="00DD2A91"/>
    <w:rsid w:val="00DD7B5F"/>
    <w:rsid w:val="00DE7849"/>
    <w:rsid w:val="00E05E8B"/>
    <w:rsid w:val="00E366AB"/>
    <w:rsid w:val="00E76E34"/>
    <w:rsid w:val="00ED7F81"/>
    <w:rsid w:val="00F56396"/>
    <w:rsid w:val="00F81730"/>
    <w:rsid w:val="00FB77A1"/>
    <w:rsid w:val="00FC24B5"/>
    <w:rsid w:val="012F5F9F"/>
    <w:rsid w:val="025008C3"/>
    <w:rsid w:val="026779BA"/>
    <w:rsid w:val="02C46BBB"/>
    <w:rsid w:val="02CD3CC1"/>
    <w:rsid w:val="02DD1A2B"/>
    <w:rsid w:val="02F474A0"/>
    <w:rsid w:val="03BB6210"/>
    <w:rsid w:val="03FF60FC"/>
    <w:rsid w:val="04497B2C"/>
    <w:rsid w:val="049820AD"/>
    <w:rsid w:val="04C609C8"/>
    <w:rsid w:val="04CD7FA9"/>
    <w:rsid w:val="053E2C54"/>
    <w:rsid w:val="05502988"/>
    <w:rsid w:val="055E32F7"/>
    <w:rsid w:val="05C07074"/>
    <w:rsid w:val="067526A6"/>
    <w:rsid w:val="068C79F0"/>
    <w:rsid w:val="07126147"/>
    <w:rsid w:val="072145DC"/>
    <w:rsid w:val="07300CC3"/>
    <w:rsid w:val="075A7AEE"/>
    <w:rsid w:val="075C1AB8"/>
    <w:rsid w:val="07754928"/>
    <w:rsid w:val="080C0DE8"/>
    <w:rsid w:val="086F75C9"/>
    <w:rsid w:val="08EE04EE"/>
    <w:rsid w:val="08F04266"/>
    <w:rsid w:val="090D12BC"/>
    <w:rsid w:val="092D370C"/>
    <w:rsid w:val="09BA2AC6"/>
    <w:rsid w:val="09D43B87"/>
    <w:rsid w:val="0A285C81"/>
    <w:rsid w:val="0A312D88"/>
    <w:rsid w:val="0A913826"/>
    <w:rsid w:val="0AE47DFA"/>
    <w:rsid w:val="0B2E5519"/>
    <w:rsid w:val="0B860EB1"/>
    <w:rsid w:val="0B9F518A"/>
    <w:rsid w:val="0BA17A99"/>
    <w:rsid w:val="0BA457DB"/>
    <w:rsid w:val="0BBA0B5B"/>
    <w:rsid w:val="0C177D5B"/>
    <w:rsid w:val="0C1B5A9E"/>
    <w:rsid w:val="0D5F19BA"/>
    <w:rsid w:val="0DB90663"/>
    <w:rsid w:val="0DCB52A1"/>
    <w:rsid w:val="0DD73C46"/>
    <w:rsid w:val="0E034A3B"/>
    <w:rsid w:val="0E3C1CFB"/>
    <w:rsid w:val="0E5E1C72"/>
    <w:rsid w:val="0E7A730E"/>
    <w:rsid w:val="0EC87A33"/>
    <w:rsid w:val="0F96368D"/>
    <w:rsid w:val="0FC24482"/>
    <w:rsid w:val="0FD3668F"/>
    <w:rsid w:val="0FF52AA9"/>
    <w:rsid w:val="103E7FAD"/>
    <w:rsid w:val="10507CE0"/>
    <w:rsid w:val="10EF12A7"/>
    <w:rsid w:val="120B3EBE"/>
    <w:rsid w:val="124F64A1"/>
    <w:rsid w:val="13160D6D"/>
    <w:rsid w:val="134A5C0F"/>
    <w:rsid w:val="13CE5AEB"/>
    <w:rsid w:val="144933C4"/>
    <w:rsid w:val="145327EE"/>
    <w:rsid w:val="14812B5E"/>
    <w:rsid w:val="14832432"/>
    <w:rsid w:val="14871114"/>
    <w:rsid w:val="14904B4F"/>
    <w:rsid w:val="14AD6DAB"/>
    <w:rsid w:val="14BB1A76"/>
    <w:rsid w:val="15311E8E"/>
    <w:rsid w:val="15FF1F8C"/>
    <w:rsid w:val="167F4E7B"/>
    <w:rsid w:val="169B736F"/>
    <w:rsid w:val="16A14DF1"/>
    <w:rsid w:val="16EB2510"/>
    <w:rsid w:val="17CE3C9E"/>
    <w:rsid w:val="181D0DEF"/>
    <w:rsid w:val="193F08F1"/>
    <w:rsid w:val="19BA35FD"/>
    <w:rsid w:val="19BE5CBA"/>
    <w:rsid w:val="19DE010A"/>
    <w:rsid w:val="1A2C356C"/>
    <w:rsid w:val="1A442663"/>
    <w:rsid w:val="1A5403CD"/>
    <w:rsid w:val="1A5D3725"/>
    <w:rsid w:val="1AA17AB6"/>
    <w:rsid w:val="1ACB41A7"/>
    <w:rsid w:val="1ADE683C"/>
    <w:rsid w:val="1AF220BF"/>
    <w:rsid w:val="1B1A33C4"/>
    <w:rsid w:val="1CBF06C7"/>
    <w:rsid w:val="1D813BCE"/>
    <w:rsid w:val="1DA13929"/>
    <w:rsid w:val="1E171E3D"/>
    <w:rsid w:val="1E733517"/>
    <w:rsid w:val="1E8C45D9"/>
    <w:rsid w:val="1F49071C"/>
    <w:rsid w:val="1F550E6F"/>
    <w:rsid w:val="1F5A6485"/>
    <w:rsid w:val="1F974FE3"/>
    <w:rsid w:val="207B66B3"/>
    <w:rsid w:val="20C81723"/>
    <w:rsid w:val="20FA7F20"/>
    <w:rsid w:val="210E147D"/>
    <w:rsid w:val="21182154"/>
    <w:rsid w:val="21F4671D"/>
    <w:rsid w:val="22B365D8"/>
    <w:rsid w:val="23270D74"/>
    <w:rsid w:val="232A511F"/>
    <w:rsid w:val="23394183"/>
    <w:rsid w:val="23641680"/>
    <w:rsid w:val="24715184"/>
    <w:rsid w:val="24A85EE5"/>
    <w:rsid w:val="25021EEF"/>
    <w:rsid w:val="25302162"/>
    <w:rsid w:val="25A71CF8"/>
    <w:rsid w:val="2650413E"/>
    <w:rsid w:val="26964247"/>
    <w:rsid w:val="270A67B3"/>
    <w:rsid w:val="272E47EC"/>
    <w:rsid w:val="273F48DE"/>
    <w:rsid w:val="27A6670B"/>
    <w:rsid w:val="28795BCE"/>
    <w:rsid w:val="28C332ED"/>
    <w:rsid w:val="2920604A"/>
    <w:rsid w:val="29656152"/>
    <w:rsid w:val="29FA2D3E"/>
    <w:rsid w:val="2A731634"/>
    <w:rsid w:val="2A9A1E2C"/>
    <w:rsid w:val="2AA80AEB"/>
    <w:rsid w:val="2AAE58D7"/>
    <w:rsid w:val="2ABC4498"/>
    <w:rsid w:val="2C351E0C"/>
    <w:rsid w:val="2D031F0A"/>
    <w:rsid w:val="2D095047"/>
    <w:rsid w:val="2D7B4196"/>
    <w:rsid w:val="2D8F379E"/>
    <w:rsid w:val="2DF81343"/>
    <w:rsid w:val="2E552C39"/>
    <w:rsid w:val="2E5C3FC8"/>
    <w:rsid w:val="2EB45BB2"/>
    <w:rsid w:val="2F4800A8"/>
    <w:rsid w:val="2FFA3A98"/>
    <w:rsid w:val="306233EC"/>
    <w:rsid w:val="30BA6D84"/>
    <w:rsid w:val="30CC4D09"/>
    <w:rsid w:val="31D43E75"/>
    <w:rsid w:val="31E3055C"/>
    <w:rsid w:val="320209E2"/>
    <w:rsid w:val="322E5C7B"/>
    <w:rsid w:val="340824FC"/>
    <w:rsid w:val="345D63A4"/>
    <w:rsid w:val="346F257B"/>
    <w:rsid w:val="34727975"/>
    <w:rsid w:val="34936269"/>
    <w:rsid w:val="35577297"/>
    <w:rsid w:val="355A28E3"/>
    <w:rsid w:val="358B0CEF"/>
    <w:rsid w:val="35BC70FA"/>
    <w:rsid w:val="35E328D9"/>
    <w:rsid w:val="36010FB1"/>
    <w:rsid w:val="36A22794"/>
    <w:rsid w:val="36CC15BF"/>
    <w:rsid w:val="36D16BD5"/>
    <w:rsid w:val="38086099"/>
    <w:rsid w:val="3911775D"/>
    <w:rsid w:val="3917214B"/>
    <w:rsid w:val="39657AA9"/>
    <w:rsid w:val="3A184B1B"/>
    <w:rsid w:val="3A5169AB"/>
    <w:rsid w:val="3A5C534F"/>
    <w:rsid w:val="3B181184"/>
    <w:rsid w:val="3B712735"/>
    <w:rsid w:val="3B8C03AB"/>
    <w:rsid w:val="3BCB453B"/>
    <w:rsid w:val="3BF3170A"/>
    <w:rsid w:val="3C017F5D"/>
    <w:rsid w:val="3C7C3A87"/>
    <w:rsid w:val="3CBC20D5"/>
    <w:rsid w:val="3CFB0E50"/>
    <w:rsid w:val="3D3103CE"/>
    <w:rsid w:val="3D536596"/>
    <w:rsid w:val="3D5440BC"/>
    <w:rsid w:val="3D5B3B5C"/>
    <w:rsid w:val="3D9C6822"/>
    <w:rsid w:val="3E012496"/>
    <w:rsid w:val="3EB43064"/>
    <w:rsid w:val="3F283A52"/>
    <w:rsid w:val="3F314676"/>
    <w:rsid w:val="3F5E56C6"/>
    <w:rsid w:val="3FCC262F"/>
    <w:rsid w:val="3FF6763D"/>
    <w:rsid w:val="400C0C7E"/>
    <w:rsid w:val="40D43E92"/>
    <w:rsid w:val="40F0234E"/>
    <w:rsid w:val="40F7192E"/>
    <w:rsid w:val="4105404B"/>
    <w:rsid w:val="4114603C"/>
    <w:rsid w:val="41764F49"/>
    <w:rsid w:val="41AC44C7"/>
    <w:rsid w:val="41C9151C"/>
    <w:rsid w:val="422B5D33"/>
    <w:rsid w:val="42415557"/>
    <w:rsid w:val="424566C9"/>
    <w:rsid w:val="424961B9"/>
    <w:rsid w:val="425C413F"/>
    <w:rsid w:val="428C60A6"/>
    <w:rsid w:val="429A4C67"/>
    <w:rsid w:val="42DA1507"/>
    <w:rsid w:val="42E14644"/>
    <w:rsid w:val="42EB101F"/>
    <w:rsid w:val="42FC76D0"/>
    <w:rsid w:val="4513485D"/>
    <w:rsid w:val="460F3276"/>
    <w:rsid w:val="465E2986"/>
    <w:rsid w:val="46F10BCE"/>
    <w:rsid w:val="478D08F6"/>
    <w:rsid w:val="479D7831"/>
    <w:rsid w:val="47AD2D46"/>
    <w:rsid w:val="483B2A48"/>
    <w:rsid w:val="48C90054"/>
    <w:rsid w:val="49816239"/>
    <w:rsid w:val="49CE5BF3"/>
    <w:rsid w:val="49EF7646"/>
    <w:rsid w:val="4A235542"/>
    <w:rsid w:val="4A6C6EE9"/>
    <w:rsid w:val="4ABD7744"/>
    <w:rsid w:val="4ACA3C0F"/>
    <w:rsid w:val="4B386DCB"/>
    <w:rsid w:val="4BBC17AA"/>
    <w:rsid w:val="4BC93EC7"/>
    <w:rsid w:val="4BEB02E1"/>
    <w:rsid w:val="4C7402D7"/>
    <w:rsid w:val="4CC50B32"/>
    <w:rsid w:val="4D6801AE"/>
    <w:rsid w:val="4D7C5695"/>
    <w:rsid w:val="4DA4699A"/>
    <w:rsid w:val="4DD0778F"/>
    <w:rsid w:val="4E3B5550"/>
    <w:rsid w:val="4E3E294A"/>
    <w:rsid w:val="4F18763F"/>
    <w:rsid w:val="4F2064F4"/>
    <w:rsid w:val="50830AE8"/>
    <w:rsid w:val="50940F47"/>
    <w:rsid w:val="50B96C00"/>
    <w:rsid w:val="50C25AB5"/>
    <w:rsid w:val="51622DF4"/>
    <w:rsid w:val="51AC0513"/>
    <w:rsid w:val="51CE66DB"/>
    <w:rsid w:val="51DD691E"/>
    <w:rsid w:val="51F779E0"/>
    <w:rsid w:val="521A1920"/>
    <w:rsid w:val="529F5982"/>
    <w:rsid w:val="52A1794C"/>
    <w:rsid w:val="55BD684B"/>
    <w:rsid w:val="55CF657E"/>
    <w:rsid w:val="5637484F"/>
    <w:rsid w:val="56586573"/>
    <w:rsid w:val="57266671"/>
    <w:rsid w:val="57B7551B"/>
    <w:rsid w:val="57E83927"/>
    <w:rsid w:val="58022C3B"/>
    <w:rsid w:val="589870FB"/>
    <w:rsid w:val="591A2206"/>
    <w:rsid w:val="5A8D7133"/>
    <w:rsid w:val="5AF727FF"/>
    <w:rsid w:val="5C1B42CB"/>
    <w:rsid w:val="5C5872CD"/>
    <w:rsid w:val="5C841E70"/>
    <w:rsid w:val="5D215911"/>
    <w:rsid w:val="5D942587"/>
    <w:rsid w:val="5DB22A0D"/>
    <w:rsid w:val="5E2F1C37"/>
    <w:rsid w:val="5FC52ECB"/>
    <w:rsid w:val="5FDE3F8D"/>
    <w:rsid w:val="60363DC9"/>
    <w:rsid w:val="607641C6"/>
    <w:rsid w:val="6131633F"/>
    <w:rsid w:val="616E7593"/>
    <w:rsid w:val="61750921"/>
    <w:rsid w:val="62522A10"/>
    <w:rsid w:val="63AE3C76"/>
    <w:rsid w:val="63F43D7F"/>
    <w:rsid w:val="6417181C"/>
    <w:rsid w:val="644D7933"/>
    <w:rsid w:val="64AD3F2E"/>
    <w:rsid w:val="651F307E"/>
    <w:rsid w:val="65C92FEA"/>
    <w:rsid w:val="66D439F4"/>
    <w:rsid w:val="6708428F"/>
    <w:rsid w:val="67EE6D37"/>
    <w:rsid w:val="681744E0"/>
    <w:rsid w:val="687845E2"/>
    <w:rsid w:val="6922138F"/>
    <w:rsid w:val="69886D18"/>
    <w:rsid w:val="699851AD"/>
    <w:rsid w:val="6A366774"/>
    <w:rsid w:val="6A4737DE"/>
    <w:rsid w:val="6AAB0F10"/>
    <w:rsid w:val="6B3005B5"/>
    <w:rsid w:val="6B59096C"/>
    <w:rsid w:val="6B80239C"/>
    <w:rsid w:val="6B8C0D41"/>
    <w:rsid w:val="6BFF1513"/>
    <w:rsid w:val="6C044D7B"/>
    <w:rsid w:val="6C3311BD"/>
    <w:rsid w:val="6C9360FF"/>
    <w:rsid w:val="6CC4450B"/>
    <w:rsid w:val="6D254FA9"/>
    <w:rsid w:val="6D417909"/>
    <w:rsid w:val="6D7B72BF"/>
    <w:rsid w:val="6DDA2238"/>
    <w:rsid w:val="6E2C2368"/>
    <w:rsid w:val="6E800453"/>
    <w:rsid w:val="6ECE1671"/>
    <w:rsid w:val="6EFA06B8"/>
    <w:rsid w:val="6EFF5CCE"/>
    <w:rsid w:val="6F2968A7"/>
    <w:rsid w:val="6F745D74"/>
    <w:rsid w:val="6FA56875"/>
    <w:rsid w:val="6FCD1928"/>
    <w:rsid w:val="6FE86762"/>
    <w:rsid w:val="708244C1"/>
    <w:rsid w:val="71721247"/>
    <w:rsid w:val="71A5490B"/>
    <w:rsid w:val="71D62D16"/>
    <w:rsid w:val="71DF58FB"/>
    <w:rsid w:val="71E35433"/>
    <w:rsid w:val="71ED1E0E"/>
    <w:rsid w:val="721455EC"/>
    <w:rsid w:val="72347A3D"/>
    <w:rsid w:val="724E6D50"/>
    <w:rsid w:val="72516841"/>
    <w:rsid w:val="72655E48"/>
    <w:rsid w:val="727147ED"/>
    <w:rsid w:val="727B38BE"/>
    <w:rsid w:val="736B56E0"/>
    <w:rsid w:val="73891B3E"/>
    <w:rsid w:val="73B13A3B"/>
    <w:rsid w:val="73D238E6"/>
    <w:rsid w:val="740873D3"/>
    <w:rsid w:val="741C69DA"/>
    <w:rsid w:val="743A5544"/>
    <w:rsid w:val="74DD0860"/>
    <w:rsid w:val="754D1541"/>
    <w:rsid w:val="7578286F"/>
    <w:rsid w:val="757F5473"/>
    <w:rsid w:val="75812F99"/>
    <w:rsid w:val="75A60C51"/>
    <w:rsid w:val="75BC0475"/>
    <w:rsid w:val="779F1DFC"/>
    <w:rsid w:val="77B27D81"/>
    <w:rsid w:val="78A471EC"/>
    <w:rsid w:val="78E201F2"/>
    <w:rsid w:val="797C0647"/>
    <w:rsid w:val="79986B03"/>
    <w:rsid w:val="79F0693F"/>
    <w:rsid w:val="7A195E96"/>
    <w:rsid w:val="7A4A42A1"/>
    <w:rsid w:val="7A7F1A71"/>
    <w:rsid w:val="7B346CFF"/>
    <w:rsid w:val="7BB0282A"/>
    <w:rsid w:val="7BBB040A"/>
    <w:rsid w:val="7C1508DF"/>
    <w:rsid w:val="7C363007"/>
    <w:rsid w:val="7C3A20F4"/>
    <w:rsid w:val="7C7E0232"/>
    <w:rsid w:val="7C8B6DF3"/>
    <w:rsid w:val="7CBB76D8"/>
    <w:rsid w:val="7D4C20DE"/>
    <w:rsid w:val="7D5176F5"/>
    <w:rsid w:val="7D7A4E9D"/>
    <w:rsid w:val="7D7D673C"/>
    <w:rsid w:val="7DB303AF"/>
    <w:rsid w:val="7E024E93"/>
    <w:rsid w:val="7E186464"/>
    <w:rsid w:val="7E6E42D6"/>
    <w:rsid w:val="7EB919F5"/>
    <w:rsid w:val="7EC34622"/>
    <w:rsid w:val="7F080F04"/>
    <w:rsid w:val="7F0F1615"/>
    <w:rsid w:val="7F6A0F42"/>
    <w:rsid w:val="7F6D5E20"/>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EE44CEF0-FA78-4E4B-B971-FC14501E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1105</Words>
  <Characters>6300</Characters>
  <Application>Microsoft Office Word</Application>
  <DocSecurity>0</DocSecurity>
  <Lines>52</Lines>
  <Paragraphs>14</Paragraphs>
  <ScaleCrop>false</ScaleCrop>
  <Company>P R C</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用户</cp:lastModifiedBy>
  <cp:revision>53</cp:revision>
  <cp:lastPrinted>2020-12-24T07:17:00Z</cp:lastPrinted>
  <dcterms:created xsi:type="dcterms:W3CDTF">2020-12-08T08:33:00Z</dcterms:created>
  <dcterms:modified xsi:type="dcterms:W3CDTF">2023-08-18T13:11:00Z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42F26CE646444F0DB0979A37EE99DA0B_12</vt:lpwstr>
  </property>
</Properties>
</file>